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48" w:type="dxa"/>
        <w:tblInd w:w="-34" w:type="dxa"/>
        <w:tblCellMar>
          <w:left w:w="34" w:type="dxa"/>
          <w:bottom w:w="7" w:type="dxa"/>
          <w:right w:w="115" w:type="dxa"/>
        </w:tblCellMar>
        <w:tblLook w:val="04A0" w:firstRow="1" w:lastRow="0" w:firstColumn="1" w:lastColumn="0" w:noHBand="0" w:noVBand="1"/>
      </w:tblPr>
      <w:tblGrid>
        <w:gridCol w:w="9148"/>
      </w:tblGrid>
      <w:tr w:rsidR="000F1B36" w:rsidRPr="00527608" w14:paraId="54B220DC" w14:textId="77777777" w:rsidTr="00B0661A">
        <w:trPr>
          <w:trHeight w:val="10913"/>
        </w:trPr>
        <w:tc>
          <w:tcPr>
            <w:tcW w:w="9148" w:type="dxa"/>
            <w:tcBorders>
              <w:top w:val="single" w:sz="4" w:space="0" w:color="000000"/>
              <w:left w:val="single" w:sz="4" w:space="0" w:color="000000"/>
              <w:bottom w:val="single" w:sz="4" w:space="0" w:color="000000"/>
              <w:right w:val="single" w:sz="4" w:space="0" w:color="000000"/>
            </w:tcBorders>
            <w:vAlign w:val="bottom"/>
          </w:tcPr>
          <w:p w14:paraId="7112CBF2" w14:textId="650E0A92" w:rsidR="000F1B36" w:rsidRPr="005F0E3A" w:rsidRDefault="000F1B36" w:rsidP="00B0661A">
            <w:pPr>
              <w:spacing w:before="60" w:line="288" w:lineRule="auto"/>
              <w:jc w:val="center"/>
              <w:rPr>
                <w:rFonts w:ascii="Times New Roman" w:hAnsi="Times New Roman" w:cs="Times New Roman"/>
                <w:color w:val="000000" w:themeColor="text1"/>
                <w:sz w:val="28"/>
                <w:szCs w:val="28"/>
              </w:rPr>
            </w:pPr>
            <w:r>
              <w:br w:type="page"/>
            </w:r>
            <w:r w:rsidR="001F70C6">
              <w:rPr>
                <w:rFonts w:ascii="Times New Roman" w:hAnsi="Times New Roman" w:cs="Times New Roman"/>
                <w:color w:val="000000" w:themeColor="text1"/>
                <w:sz w:val="28"/>
                <w:szCs w:val="28"/>
              </w:rPr>
              <w:t>ỦY BAN NHÂN DÂN</w:t>
            </w:r>
            <w:r w:rsidR="001F70C6" w:rsidRPr="005F0E3A">
              <w:rPr>
                <w:rFonts w:ascii="Times New Roman" w:hAnsi="Times New Roman" w:cs="Times New Roman"/>
                <w:color w:val="000000" w:themeColor="text1"/>
                <w:sz w:val="28"/>
                <w:szCs w:val="28"/>
              </w:rPr>
              <w:t xml:space="preserve"> </w:t>
            </w:r>
            <w:r w:rsidR="005F0E3A" w:rsidRPr="005F0E3A">
              <w:rPr>
                <w:rFonts w:ascii="Times New Roman" w:hAnsi="Times New Roman" w:cs="Times New Roman"/>
                <w:color w:val="000000" w:themeColor="text1"/>
                <w:sz w:val="28"/>
                <w:szCs w:val="28"/>
              </w:rPr>
              <w:t>PHƯỜNG THÀNH NAM</w:t>
            </w:r>
          </w:p>
          <w:p w14:paraId="7926F2EE" w14:textId="180D3CC6" w:rsidR="000F1B36" w:rsidRPr="005F0E3A" w:rsidRDefault="00D33E07" w:rsidP="00B0661A">
            <w:pPr>
              <w:spacing w:before="60" w:line="288" w:lineRule="auto"/>
              <w:jc w:val="center"/>
              <w:rPr>
                <w:rFonts w:ascii="Times New Roman" w:hAnsi="Times New Roman" w:cs="Times New Roman"/>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60288" behindDoc="0" locked="0" layoutInCell="1" allowOverlap="1" wp14:anchorId="4EE13226" wp14:editId="1294293F">
                      <wp:simplePos x="0" y="0"/>
                      <wp:positionH relativeFrom="column">
                        <wp:posOffset>2105025</wp:posOffset>
                      </wp:positionH>
                      <wp:positionV relativeFrom="paragraph">
                        <wp:posOffset>266700</wp:posOffset>
                      </wp:positionV>
                      <wp:extent cx="1741805" cy="0"/>
                      <wp:effectExtent l="0" t="0" r="10795" b="19050"/>
                      <wp:wrapNone/>
                      <wp:docPr id="3" name="Straight Connector 3"/>
                      <wp:cNvGraphicFramePr/>
                      <a:graphic xmlns:a="http://schemas.openxmlformats.org/drawingml/2006/main">
                        <a:graphicData uri="http://schemas.microsoft.com/office/word/2010/wordprocessingShape">
                          <wps:wsp>
                            <wps:cNvCnPr/>
                            <wps:spPr>
                              <a:xfrm flipV="1">
                                <a:off x="0" y="0"/>
                                <a:ext cx="17418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1pt" to="302.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" strokecolor="#4579b8 [3044]"/>
                  </w:pict>
                </mc:Fallback>
              </mc:AlternateContent>
            </w:r>
            <w:r w:rsidR="000F1B36" w:rsidRPr="005F0E3A">
              <w:rPr>
                <w:rFonts w:ascii="Times New Roman" w:hAnsi="Times New Roman" w:cs="Times New Roman"/>
                <w:b/>
                <w:color w:val="000000" w:themeColor="text1"/>
                <w:sz w:val="28"/>
                <w:szCs w:val="28"/>
              </w:rPr>
              <w:t>TRƯỜNG</w:t>
            </w:r>
            <w:r w:rsidR="005F0E3A">
              <w:rPr>
                <w:rFonts w:ascii="Times New Roman" w:hAnsi="Times New Roman" w:cs="Times New Roman"/>
                <w:color w:val="000000" w:themeColor="text1"/>
                <w:sz w:val="28"/>
                <w:szCs w:val="28"/>
              </w:rPr>
              <w:t xml:space="preserve"> </w:t>
            </w:r>
            <w:r w:rsidR="005F0E3A" w:rsidRPr="005F0E3A">
              <w:rPr>
                <w:rFonts w:ascii="Times New Roman" w:hAnsi="Times New Roman" w:cs="Times New Roman"/>
                <w:b/>
                <w:color w:val="000000" w:themeColor="text1"/>
                <w:sz w:val="28"/>
                <w:szCs w:val="28"/>
              </w:rPr>
              <w:t>TIỂU HỌC MỸ XÁ</w:t>
            </w:r>
          </w:p>
          <w:p w14:paraId="66428394" w14:textId="1B2EB2CF" w:rsidR="000F1B36" w:rsidRPr="005F0E3A" w:rsidRDefault="000F1B36" w:rsidP="00B0661A">
            <w:pPr>
              <w:spacing w:before="60" w:line="288" w:lineRule="auto"/>
              <w:jc w:val="center"/>
              <w:rPr>
                <w:rFonts w:ascii="Times New Roman" w:hAnsi="Times New Roman" w:cs="Times New Roman"/>
                <w:color w:val="000000" w:themeColor="text1"/>
                <w:sz w:val="28"/>
                <w:szCs w:val="28"/>
              </w:rPr>
            </w:pPr>
          </w:p>
          <w:p w14:paraId="20BEACFE" w14:textId="462E18A4"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4DFF5926"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580BEE94" w14:textId="7B79A155"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5CCC938F"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2F45AF17"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1F5ACC8A"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79659309"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48C6B65B" w14:textId="6A24B0E2"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639CA05F" w14:textId="77777777" w:rsidR="00E153AD" w:rsidRDefault="00E153AD" w:rsidP="00B0661A">
            <w:pPr>
              <w:spacing w:before="60" w:line="288" w:lineRule="auto"/>
              <w:jc w:val="center"/>
              <w:rPr>
                <w:rFonts w:ascii="Times New Roman" w:hAnsi="Times New Roman" w:cs="Times New Roman"/>
                <w:b/>
                <w:color w:val="000000" w:themeColor="text1"/>
                <w:sz w:val="40"/>
                <w:szCs w:val="28"/>
              </w:rPr>
            </w:pPr>
          </w:p>
          <w:p w14:paraId="0AC13DB3" w14:textId="717423C4" w:rsidR="00E153AD" w:rsidRDefault="00E153AD" w:rsidP="00B0661A">
            <w:pPr>
              <w:spacing w:before="60" w:line="288" w:lineRule="auto"/>
              <w:jc w:val="center"/>
              <w:rPr>
                <w:rFonts w:ascii="Times New Roman" w:hAnsi="Times New Roman" w:cs="Times New Roman"/>
                <w:b/>
                <w:color w:val="000000" w:themeColor="text1"/>
                <w:sz w:val="40"/>
                <w:szCs w:val="28"/>
              </w:rPr>
            </w:pPr>
            <w:r w:rsidRPr="00B34796">
              <w:rPr>
                <w:rFonts w:ascii="Times New Roman" w:hAnsi="Times New Roman" w:cs="Times New Roman"/>
                <w:noProof/>
                <w:color w:val="000000" w:themeColor="text1"/>
                <w:sz w:val="28"/>
                <w:szCs w:val="28"/>
              </w:rPr>
              <w:drawing>
                <wp:anchor distT="0" distB="0" distL="114300" distR="114300" simplePos="0" relativeHeight="251661312" behindDoc="0" locked="0" layoutInCell="1" allowOverlap="1" wp14:anchorId="61DB4D27" wp14:editId="124D6D20">
                  <wp:simplePos x="0" y="0"/>
                  <wp:positionH relativeFrom="column">
                    <wp:posOffset>1394460</wp:posOffset>
                  </wp:positionH>
                  <wp:positionV relativeFrom="paragraph">
                    <wp:posOffset>-2390775</wp:posOffset>
                  </wp:positionV>
                  <wp:extent cx="3020060" cy="211963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020060" cy="2119630"/>
                          </a:xfrm>
                          <a:prstGeom prst="rect">
                            <a:avLst/>
                          </a:prstGeom>
                        </pic:spPr>
                      </pic:pic>
                    </a:graphicData>
                  </a:graphic>
                  <wp14:sizeRelH relativeFrom="page">
                    <wp14:pctWidth>0</wp14:pctWidth>
                  </wp14:sizeRelH>
                  <wp14:sizeRelV relativeFrom="page">
                    <wp14:pctHeight>0</wp14:pctHeight>
                  </wp14:sizeRelV>
                </wp:anchor>
              </w:drawing>
            </w:r>
          </w:p>
          <w:p w14:paraId="4DBD67F0" w14:textId="77777777" w:rsidR="00D33E07" w:rsidRDefault="000F1B36" w:rsidP="00B0661A">
            <w:pPr>
              <w:spacing w:before="60" w:line="288" w:lineRule="auto"/>
              <w:jc w:val="center"/>
              <w:rPr>
                <w:rFonts w:ascii="Times New Roman" w:hAnsi="Times New Roman" w:cs="Times New Roman"/>
                <w:b/>
                <w:color w:val="000000" w:themeColor="text1"/>
                <w:sz w:val="40"/>
                <w:szCs w:val="28"/>
              </w:rPr>
            </w:pPr>
            <w:r w:rsidRPr="00D33E07">
              <w:rPr>
                <w:rFonts w:ascii="Times New Roman" w:hAnsi="Times New Roman" w:cs="Times New Roman"/>
                <w:b/>
                <w:color w:val="000000" w:themeColor="text1"/>
                <w:sz w:val="40"/>
                <w:szCs w:val="28"/>
              </w:rPr>
              <w:t xml:space="preserve">BÁO CÁO </w:t>
            </w:r>
          </w:p>
          <w:p w14:paraId="062029A4" w14:textId="6915B956" w:rsidR="000F1B36" w:rsidRPr="00D33E07" w:rsidRDefault="000F1B36" w:rsidP="00D33E07">
            <w:pPr>
              <w:spacing w:before="60" w:line="288" w:lineRule="auto"/>
              <w:jc w:val="center"/>
              <w:rPr>
                <w:rFonts w:ascii="Times New Roman" w:hAnsi="Times New Roman" w:cs="Times New Roman"/>
                <w:color w:val="000000" w:themeColor="text1"/>
                <w:sz w:val="32"/>
                <w:szCs w:val="32"/>
              </w:rPr>
            </w:pPr>
            <w:r w:rsidRPr="00D33E07">
              <w:rPr>
                <w:rFonts w:ascii="Times New Roman" w:hAnsi="Times New Roman" w:cs="Times New Roman"/>
                <w:b/>
                <w:color w:val="000000" w:themeColor="text1"/>
                <w:sz w:val="32"/>
                <w:szCs w:val="32"/>
              </w:rPr>
              <w:t>TỰ ĐÁNH GIÁ</w:t>
            </w:r>
            <w:r w:rsidR="00D33E07">
              <w:rPr>
                <w:rFonts w:ascii="Times New Roman" w:hAnsi="Times New Roman" w:cs="Times New Roman"/>
                <w:b/>
                <w:color w:val="000000" w:themeColor="text1"/>
                <w:sz w:val="32"/>
                <w:szCs w:val="32"/>
              </w:rPr>
              <w:t xml:space="preserve"> </w:t>
            </w:r>
            <w:r w:rsidRPr="00D33E07">
              <w:rPr>
                <w:rFonts w:ascii="Times New Roman" w:hAnsi="Times New Roman" w:cs="Times New Roman"/>
                <w:b/>
                <w:color w:val="000000" w:themeColor="text1"/>
                <w:sz w:val="32"/>
                <w:szCs w:val="32"/>
              </w:rPr>
              <w:t>MỨC ĐỘ CHUYỂN ĐỔI SỐ</w:t>
            </w:r>
          </w:p>
          <w:p w14:paraId="1AEA3A98" w14:textId="542CB5CD" w:rsidR="000F1B36" w:rsidRPr="00D33E07" w:rsidRDefault="000F1B36" w:rsidP="00B0661A">
            <w:pPr>
              <w:spacing w:before="60" w:line="288" w:lineRule="auto"/>
              <w:jc w:val="center"/>
              <w:rPr>
                <w:rFonts w:ascii="Times New Roman" w:hAnsi="Times New Roman" w:cs="Times New Roman"/>
                <w:color w:val="000000" w:themeColor="text1"/>
                <w:sz w:val="36"/>
                <w:szCs w:val="28"/>
              </w:rPr>
            </w:pPr>
            <w:r w:rsidRPr="00D33E07">
              <w:rPr>
                <w:rFonts w:ascii="Times New Roman" w:hAnsi="Times New Roman" w:cs="Times New Roman"/>
                <w:b/>
                <w:color w:val="000000" w:themeColor="text1"/>
                <w:sz w:val="36"/>
                <w:szCs w:val="28"/>
              </w:rPr>
              <w:t>NĂM HỌC 20</w:t>
            </w:r>
            <w:r w:rsidR="001F70C6">
              <w:rPr>
                <w:rFonts w:ascii="Times New Roman" w:hAnsi="Times New Roman" w:cs="Times New Roman"/>
                <w:b/>
                <w:color w:val="000000" w:themeColor="text1"/>
                <w:sz w:val="36"/>
                <w:szCs w:val="28"/>
              </w:rPr>
              <w:t>25</w:t>
            </w:r>
            <w:r w:rsidRPr="00D33E07">
              <w:rPr>
                <w:rFonts w:ascii="Times New Roman" w:hAnsi="Times New Roman" w:cs="Times New Roman"/>
                <w:b/>
                <w:color w:val="000000" w:themeColor="text1"/>
                <w:sz w:val="36"/>
                <w:szCs w:val="28"/>
              </w:rPr>
              <w:t>– 20</w:t>
            </w:r>
            <w:r w:rsidR="001F70C6">
              <w:rPr>
                <w:rFonts w:ascii="Times New Roman" w:hAnsi="Times New Roman" w:cs="Times New Roman"/>
                <w:b/>
                <w:color w:val="000000" w:themeColor="text1"/>
                <w:sz w:val="36"/>
                <w:szCs w:val="28"/>
              </w:rPr>
              <w:t>26</w:t>
            </w:r>
          </w:p>
          <w:p w14:paraId="26D68DAC" w14:textId="77777777" w:rsidR="000F1B36" w:rsidRPr="005F0E3A" w:rsidRDefault="000F1B36" w:rsidP="00B0661A">
            <w:pPr>
              <w:spacing w:before="60" w:line="288" w:lineRule="auto"/>
              <w:jc w:val="center"/>
              <w:rPr>
                <w:rFonts w:ascii="Times New Roman" w:hAnsi="Times New Roman" w:cs="Times New Roman"/>
                <w:color w:val="000000" w:themeColor="text1"/>
                <w:sz w:val="28"/>
                <w:szCs w:val="28"/>
              </w:rPr>
            </w:pPr>
          </w:p>
          <w:p w14:paraId="1005B8A8"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4689CF36"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2FDF1DB7"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1D83B9D1"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617C5393"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799F27A2"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69C06E01"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16491BD2"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0DBCF9A5"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25C1E4D1"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1A73F068"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6CDA8E62" w14:textId="77777777" w:rsidR="000F1B36" w:rsidRPr="005F0E3A" w:rsidRDefault="000F1B36" w:rsidP="00B0661A">
            <w:pPr>
              <w:spacing w:before="60" w:line="288" w:lineRule="auto"/>
              <w:rPr>
                <w:rFonts w:ascii="Times New Roman" w:hAnsi="Times New Roman" w:cs="Times New Roman"/>
                <w:color w:val="000000" w:themeColor="text1"/>
                <w:sz w:val="28"/>
                <w:szCs w:val="28"/>
              </w:rPr>
            </w:pPr>
            <w:r w:rsidRPr="005F0E3A">
              <w:rPr>
                <w:rFonts w:ascii="Times New Roman" w:hAnsi="Times New Roman" w:cs="Times New Roman"/>
                <w:color w:val="000000" w:themeColor="text1"/>
                <w:sz w:val="28"/>
                <w:szCs w:val="28"/>
              </w:rPr>
              <w:t xml:space="preserve"> </w:t>
            </w:r>
          </w:p>
          <w:p w14:paraId="3802F80B" w14:textId="77777777" w:rsidR="00E153AD" w:rsidRDefault="00E153AD" w:rsidP="00B0661A">
            <w:pPr>
              <w:spacing w:before="60" w:line="288" w:lineRule="auto"/>
              <w:jc w:val="center"/>
              <w:rPr>
                <w:rFonts w:ascii="Times New Roman" w:hAnsi="Times New Roman" w:cs="Times New Roman"/>
                <w:color w:val="000000" w:themeColor="text1"/>
                <w:sz w:val="28"/>
                <w:szCs w:val="28"/>
              </w:rPr>
            </w:pPr>
          </w:p>
          <w:p w14:paraId="2E480030" w14:textId="77777777" w:rsidR="00D4126A" w:rsidRDefault="00D4126A" w:rsidP="00B0661A">
            <w:pPr>
              <w:spacing w:before="60" w:line="288" w:lineRule="auto"/>
              <w:jc w:val="center"/>
              <w:rPr>
                <w:rFonts w:ascii="Times New Roman" w:hAnsi="Times New Roman" w:cs="Times New Roman"/>
                <w:color w:val="000000" w:themeColor="text1"/>
                <w:sz w:val="28"/>
                <w:szCs w:val="28"/>
              </w:rPr>
            </w:pPr>
          </w:p>
          <w:p w14:paraId="1795462E" w14:textId="6B9115EC" w:rsidR="000F1B36" w:rsidRPr="00527608" w:rsidRDefault="00E153AD" w:rsidP="00B0661A">
            <w:pPr>
              <w:spacing w:before="60" w:line="288" w:lineRule="auto"/>
              <w:jc w:val="center"/>
              <w:rPr>
                <w:color w:val="000000" w:themeColor="text1"/>
              </w:rPr>
            </w:pPr>
            <w:r>
              <w:rPr>
                <w:rFonts w:ascii="Times New Roman" w:hAnsi="Times New Roman" w:cs="Times New Roman"/>
                <w:color w:val="000000" w:themeColor="text1"/>
                <w:sz w:val="28"/>
                <w:szCs w:val="28"/>
              </w:rPr>
              <w:t>Thành Nam, tháng 5 năm 2026</w:t>
            </w:r>
          </w:p>
        </w:tc>
      </w:tr>
    </w:tbl>
    <w:p w14:paraId="50A38312" w14:textId="404E0393" w:rsidR="000F1B36" w:rsidRDefault="00D4126A" w:rsidP="000F1B36">
      <w:pPr>
        <w:spacing w:before="60" w:after="0" w:line="288" w:lineRule="auto"/>
        <w:rPr>
          <w:color w:val="000000" w:themeColor="text1"/>
        </w:rPr>
      </w:pPr>
      <w:r>
        <w:rPr>
          <w:noProof/>
          <w:color w:val="000000" w:themeColor="text1"/>
        </w:rPr>
        <w:lastRenderedPageBreak/>
        <mc:AlternateContent>
          <mc:Choice Requires="wps">
            <w:drawing>
              <wp:anchor distT="0" distB="0" distL="114300" distR="114300" simplePos="0" relativeHeight="251664384" behindDoc="0" locked="0" layoutInCell="1" allowOverlap="1" wp14:anchorId="0BEC0775" wp14:editId="372A54A1">
                <wp:simplePos x="0" y="0"/>
                <wp:positionH relativeFrom="column">
                  <wp:posOffset>-221557</wp:posOffset>
                </wp:positionH>
                <wp:positionV relativeFrom="paragraph">
                  <wp:posOffset>-55476</wp:posOffset>
                </wp:positionV>
                <wp:extent cx="6816436" cy="9642764"/>
                <wp:effectExtent l="0" t="0" r="22860" b="15875"/>
                <wp:wrapNone/>
                <wp:docPr id="6" name="Rectangle 6"/>
                <wp:cNvGraphicFramePr/>
                <a:graphic xmlns:a="http://schemas.openxmlformats.org/drawingml/2006/main">
                  <a:graphicData uri="http://schemas.microsoft.com/office/word/2010/wordprocessingShape">
                    <wps:wsp>
                      <wps:cNvSpPr/>
                      <wps:spPr>
                        <a:xfrm>
                          <a:off x="0" y="0"/>
                          <a:ext cx="6816436" cy="964276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7.45pt;margin-top:-4.35pt;width:536.75pt;height:759.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" filled="f" strokecolor="black [3213]" strokeweight=".25pt"/>
            </w:pict>
          </mc:Fallback>
        </mc:AlternateContent>
      </w:r>
      <w:r w:rsidR="000F1B36" w:rsidRPr="00527608">
        <w:rPr>
          <w:color w:val="000000" w:themeColor="text1"/>
        </w:rPr>
        <w:t xml:space="preserve"> </w:t>
      </w:r>
    </w:p>
    <w:p w14:paraId="3B81979F" w14:textId="77777777" w:rsidR="001F70C6" w:rsidRPr="005F0E3A" w:rsidRDefault="001F70C6" w:rsidP="001F70C6">
      <w:pPr>
        <w:spacing w:before="60" w:after="0" w:line="288"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ỦY BAN NHÂN DÂN</w:t>
      </w:r>
      <w:r w:rsidRPr="005F0E3A">
        <w:rPr>
          <w:rFonts w:ascii="Times New Roman" w:hAnsi="Times New Roman" w:cs="Times New Roman"/>
          <w:color w:val="000000" w:themeColor="text1"/>
          <w:sz w:val="28"/>
          <w:szCs w:val="28"/>
        </w:rPr>
        <w:t xml:space="preserve"> PHƯỜNG THÀNH NAM</w:t>
      </w:r>
    </w:p>
    <w:p w14:paraId="75A2774A" w14:textId="77777777" w:rsidR="001F70C6" w:rsidRPr="005F0E3A" w:rsidRDefault="001F70C6" w:rsidP="001F70C6">
      <w:pPr>
        <w:spacing w:before="60" w:after="0" w:line="288" w:lineRule="auto"/>
        <w:jc w:val="center"/>
        <w:rPr>
          <w:rFonts w:ascii="Times New Roman" w:hAnsi="Times New Roman" w:cs="Times New Roman"/>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63360" behindDoc="0" locked="0" layoutInCell="1" allowOverlap="1" wp14:anchorId="74C74B7D" wp14:editId="1CA7F31F">
                <wp:simplePos x="0" y="0"/>
                <wp:positionH relativeFrom="column">
                  <wp:posOffset>2105025</wp:posOffset>
                </wp:positionH>
                <wp:positionV relativeFrom="paragraph">
                  <wp:posOffset>266700</wp:posOffset>
                </wp:positionV>
                <wp:extent cx="1741805" cy="0"/>
                <wp:effectExtent l="0" t="0" r="10795" b="19050"/>
                <wp:wrapNone/>
                <wp:docPr id="5" name="Straight Connector 5"/>
                <wp:cNvGraphicFramePr/>
                <a:graphic xmlns:a="http://schemas.openxmlformats.org/drawingml/2006/main">
                  <a:graphicData uri="http://schemas.microsoft.com/office/word/2010/wordprocessingShape">
                    <wps:wsp>
                      <wps:cNvCnPr/>
                      <wps:spPr>
                        <a:xfrm flipV="1">
                          <a:off x="0" y="0"/>
                          <a:ext cx="17418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1pt" to="302.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" strokecolor="#4579b8 [3044]"/>
            </w:pict>
          </mc:Fallback>
        </mc:AlternateContent>
      </w:r>
      <w:r w:rsidRPr="005F0E3A">
        <w:rPr>
          <w:rFonts w:ascii="Times New Roman" w:hAnsi="Times New Roman" w:cs="Times New Roman"/>
          <w:b/>
          <w:color w:val="000000" w:themeColor="text1"/>
          <w:sz w:val="28"/>
          <w:szCs w:val="28"/>
        </w:rPr>
        <w:t>TRƯỜNG</w:t>
      </w:r>
      <w:r>
        <w:rPr>
          <w:rFonts w:ascii="Times New Roman" w:hAnsi="Times New Roman" w:cs="Times New Roman"/>
          <w:color w:val="000000" w:themeColor="text1"/>
          <w:sz w:val="28"/>
          <w:szCs w:val="28"/>
        </w:rPr>
        <w:t xml:space="preserve"> </w:t>
      </w:r>
      <w:r w:rsidRPr="005F0E3A">
        <w:rPr>
          <w:rFonts w:ascii="Times New Roman" w:hAnsi="Times New Roman" w:cs="Times New Roman"/>
          <w:b/>
          <w:color w:val="000000" w:themeColor="text1"/>
          <w:sz w:val="28"/>
          <w:szCs w:val="28"/>
        </w:rPr>
        <w:t>TIỂU HỌC MỸ XÁ</w:t>
      </w:r>
    </w:p>
    <w:p w14:paraId="6334B732" w14:textId="77777777" w:rsidR="00CC1342" w:rsidRPr="00527608" w:rsidRDefault="00CC1342" w:rsidP="00CC1342">
      <w:pPr>
        <w:spacing w:before="60" w:after="0" w:line="288" w:lineRule="auto"/>
        <w:jc w:val="center"/>
        <w:rPr>
          <w:color w:val="000000" w:themeColor="text1"/>
        </w:rPr>
      </w:pPr>
    </w:p>
    <w:p w14:paraId="7864EDD3" w14:textId="77777777" w:rsidR="00CC1342" w:rsidRPr="00527608" w:rsidRDefault="00CC1342" w:rsidP="00CC1342">
      <w:pPr>
        <w:spacing w:before="60" w:after="0" w:line="288" w:lineRule="auto"/>
        <w:rPr>
          <w:color w:val="000000" w:themeColor="text1"/>
        </w:rPr>
      </w:pPr>
      <w:r w:rsidRPr="00527608">
        <w:rPr>
          <w:color w:val="000000" w:themeColor="text1"/>
        </w:rPr>
        <w:t xml:space="preserve"> </w:t>
      </w:r>
    </w:p>
    <w:p w14:paraId="5304B0BC" w14:textId="77777777" w:rsidR="00CC1342" w:rsidRPr="00527608" w:rsidRDefault="00CC1342" w:rsidP="00CC1342">
      <w:pPr>
        <w:spacing w:before="60" w:after="0" w:line="288" w:lineRule="auto"/>
        <w:rPr>
          <w:color w:val="000000" w:themeColor="text1"/>
        </w:rPr>
      </w:pPr>
      <w:r w:rsidRPr="00527608">
        <w:rPr>
          <w:b/>
          <w:color w:val="000000" w:themeColor="text1"/>
        </w:rPr>
        <w:t xml:space="preserve"> </w:t>
      </w:r>
    </w:p>
    <w:p w14:paraId="75FD0A83" w14:textId="77777777" w:rsidR="00CC1342" w:rsidRPr="00527608" w:rsidRDefault="00CC1342" w:rsidP="00CC1342">
      <w:pPr>
        <w:spacing w:before="60" w:after="0" w:line="288" w:lineRule="auto"/>
        <w:rPr>
          <w:color w:val="000000" w:themeColor="text1"/>
        </w:rPr>
      </w:pPr>
      <w:r w:rsidRPr="00527608">
        <w:rPr>
          <w:b/>
          <w:color w:val="000000" w:themeColor="text1"/>
        </w:rPr>
        <w:t xml:space="preserve">  </w:t>
      </w:r>
    </w:p>
    <w:p w14:paraId="61EB02EB" w14:textId="77777777" w:rsidR="001F70C6" w:rsidRDefault="00CC1342" w:rsidP="001F70C6">
      <w:pPr>
        <w:spacing w:before="60" w:line="288" w:lineRule="auto"/>
        <w:jc w:val="center"/>
        <w:rPr>
          <w:rFonts w:ascii="Times New Roman" w:hAnsi="Times New Roman" w:cs="Times New Roman"/>
          <w:b/>
          <w:color w:val="000000" w:themeColor="text1"/>
          <w:sz w:val="40"/>
          <w:szCs w:val="28"/>
        </w:rPr>
      </w:pPr>
      <w:r w:rsidRPr="00527608">
        <w:rPr>
          <w:b/>
          <w:color w:val="000000" w:themeColor="text1"/>
        </w:rPr>
        <w:t xml:space="preserve"> </w:t>
      </w:r>
      <w:r w:rsidR="001F70C6" w:rsidRPr="00D33E07">
        <w:rPr>
          <w:rFonts w:ascii="Times New Roman" w:hAnsi="Times New Roman" w:cs="Times New Roman"/>
          <w:b/>
          <w:color w:val="000000" w:themeColor="text1"/>
          <w:sz w:val="40"/>
          <w:szCs w:val="28"/>
        </w:rPr>
        <w:t xml:space="preserve">BÁO CÁO </w:t>
      </w:r>
    </w:p>
    <w:p w14:paraId="0FDBCCDD" w14:textId="77777777" w:rsidR="001F70C6" w:rsidRPr="00D33E07" w:rsidRDefault="001F70C6" w:rsidP="001F70C6">
      <w:pPr>
        <w:spacing w:before="60" w:after="0" w:line="288" w:lineRule="auto"/>
        <w:jc w:val="center"/>
        <w:rPr>
          <w:rFonts w:ascii="Times New Roman" w:hAnsi="Times New Roman" w:cs="Times New Roman"/>
          <w:color w:val="000000" w:themeColor="text1"/>
          <w:sz w:val="32"/>
          <w:szCs w:val="32"/>
        </w:rPr>
      </w:pPr>
      <w:r w:rsidRPr="00D33E07">
        <w:rPr>
          <w:rFonts w:ascii="Times New Roman" w:hAnsi="Times New Roman" w:cs="Times New Roman"/>
          <w:b/>
          <w:color w:val="000000" w:themeColor="text1"/>
          <w:sz w:val="32"/>
          <w:szCs w:val="32"/>
        </w:rPr>
        <w:t>TỰ ĐÁNH GIÁ</w:t>
      </w:r>
      <w:r>
        <w:rPr>
          <w:rFonts w:ascii="Times New Roman" w:hAnsi="Times New Roman" w:cs="Times New Roman"/>
          <w:b/>
          <w:color w:val="000000" w:themeColor="text1"/>
          <w:sz w:val="32"/>
          <w:szCs w:val="32"/>
        </w:rPr>
        <w:t xml:space="preserve"> </w:t>
      </w:r>
      <w:r w:rsidRPr="00D33E07">
        <w:rPr>
          <w:rFonts w:ascii="Times New Roman" w:hAnsi="Times New Roman" w:cs="Times New Roman"/>
          <w:b/>
          <w:color w:val="000000" w:themeColor="text1"/>
          <w:sz w:val="32"/>
          <w:szCs w:val="32"/>
        </w:rPr>
        <w:t>MỨC ĐỘ CHUYỂN ĐỔI SỐ</w:t>
      </w:r>
    </w:p>
    <w:p w14:paraId="7E4EE571" w14:textId="77777777" w:rsidR="001F70C6" w:rsidRPr="00D33E07" w:rsidRDefault="001F70C6" w:rsidP="001F70C6">
      <w:pPr>
        <w:spacing w:before="60" w:after="0" w:line="288" w:lineRule="auto"/>
        <w:jc w:val="center"/>
        <w:rPr>
          <w:rFonts w:ascii="Times New Roman" w:hAnsi="Times New Roman" w:cs="Times New Roman"/>
          <w:color w:val="000000" w:themeColor="text1"/>
          <w:sz w:val="36"/>
          <w:szCs w:val="28"/>
        </w:rPr>
      </w:pPr>
      <w:r w:rsidRPr="00D33E07">
        <w:rPr>
          <w:rFonts w:ascii="Times New Roman" w:hAnsi="Times New Roman" w:cs="Times New Roman"/>
          <w:b/>
          <w:color w:val="000000" w:themeColor="text1"/>
          <w:sz w:val="36"/>
          <w:szCs w:val="28"/>
        </w:rPr>
        <w:t>NĂM HỌC 20</w:t>
      </w:r>
      <w:r>
        <w:rPr>
          <w:rFonts w:ascii="Times New Roman" w:hAnsi="Times New Roman" w:cs="Times New Roman"/>
          <w:b/>
          <w:color w:val="000000" w:themeColor="text1"/>
          <w:sz w:val="36"/>
          <w:szCs w:val="28"/>
        </w:rPr>
        <w:t>25</w:t>
      </w:r>
      <w:r w:rsidRPr="00D33E07">
        <w:rPr>
          <w:rFonts w:ascii="Times New Roman" w:hAnsi="Times New Roman" w:cs="Times New Roman"/>
          <w:b/>
          <w:color w:val="000000" w:themeColor="text1"/>
          <w:sz w:val="36"/>
          <w:szCs w:val="28"/>
        </w:rPr>
        <w:t>– 20</w:t>
      </w:r>
      <w:r>
        <w:rPr>
          <w:rFonts w:ascii="Times New Roman" w:hAnsi="Times New Roman" w:cs="Times New Roman"/>
          <w:b/>
          <w:color w:val="000000" w:themeColor="text1"/>
          <w:sz w:val="36"/>
          <w:szCs w:val="28"/>
        </w:rPr>
        <w:t>26</w:t>
      </w:r>
    </w:p>
    <w:p w14:paraId="07894B37" w14:textId="77777777" w:rsidR="00CC1342" w:rsidRPr="00527608" w:rsidRDefault="00CC1342" w:rsidP="00CC1342">
      <w:pPr>
        <w:spacing w:before="60" w:after="0" w:line="288" w:lineRule="auto"/>
        <w:rPr>
          <w:color w:val="000000" w:themeColor="text1"/>
        </w:rPr>
      </w:pPr>
    </w:p>
    <w:p w14:paraId="391727C4" w14:textId="77777777" w:rsidR="00CC1342" w:rsidRPr="00527608" w:rsidRDefault="00CC1342" w:rsidP="00CC1342">
      <w:pPr>
        <w:spacing w:before="60" w:after="0" w:line="288" w:lineRule="auto"/>
        <w:rPr>
          <w:color w:val="000000" w:themeColor="text1"/>
        </w:rPr>
      </w:pPr>
      <w:r w:rsidRPr="00527608">
        <w:rPr>
          <w:b/>
          <w:color w:val="000000" w:themeColor="text1"/>
        </w:rPr>
        <w:t xml:space="preserve"> </w:t>
      </w:r>
    </w:p>
    <w:p w14:paraId="51005A6A" w14:textId="77777777" w:rsidR="00CC1342" w:rsidRPr="00527608" w:rsidRDefault="00CC1342" w:rsidP="00CC1342">
      <w:pPr>
        <w:spacing w:before="60" w:after="0" w:line="288" w:lineRule="auto"/>
        <w:jc w:val="center"/>
        <w:rPr>
          <w:color w:val="000000" w:themeColor="text1"/>
        </w:rPr>
      </w:pPr>
    </w:p>
    <w:p w14:paraId="15996C40" w14:textId="77777777" w:rsidR="00CC1342" w:rsidRPr="00527608" w:rsidRDefault="00CC1342" w:rsidP="00CC1342">
      <w:pPr>
        <w:spacing w:before="60" w:after="0" w:line="288" w:lineRule="auto"/>
        <w:rPr>
          <w:color w:val="000000" w:themeColor="text1"/>
        </w:rPr>
      </w:pPr>
      <w:r w:rsidRPr="00527608">
        <w:rPr>
          <w:color w:val="000000" w:themeColor="text1"/>
        </w:rPr>
        <w:t xml:space="preserve"> </w:t>
      </w:r>
    </w:p>
    <w:p w14:paraId="137750D1" w14:textId="3599B2FD" w:rsidR="00CC1342" w:rsidRPr="00527608" w:rsidRDefault="00CC1342" w:rsidP="00CC1342">
      <w:pPr>
        <w:spacing w:before="60" w:after="0" w:line="288" w:lineRule="auto"/>
        <w:rPr>
          <w:color w:val="000000" w:themeColor="text1"/>
        </w:rPr>
      </w:pPr>
      <w:r w:rsidRPr="00527608">
        <w:rPr>
          <w:b/>
          <w:color w:val="000000" w:themeColor="text1"/>
        </w:rPr>
        <w:t xml:space="preserve">DANH SÁCH VÀ CHỮ KÝ </w:t>
      </w:r>
      <w:r w:rsidR="00C9368A">
        <w:rPr>
          <w:color w:val="000000" w:themeColor="text1"/>
        </w:rPr>
        <w:t xml:space="preserve"> </w:t>
      </w:r>
      <w:r w:rsidRPr="00527608">
        <w:rPr>
          <w:b/>
          <w:color w:val="000000" w:themeColor="text1"/>
        </w:rPr>
        <w:t xml:space="preserve">THÀNH VIÊN HỘI ĐỒNG TỰ ĐÁNH GIÁ </w:t>
      </w:r>
    </w:p>
    <w:p w14:paraId="636425A9" w14:textId="77777777" w:rsidR="00CC1342" w:rsidRPr="00527608" w:rsidRDefault="00CC1342" w:rsidP="00CC1342">
      <w:pPr>
        <w:spacing w:before="60" w:after="0" w:line="288" w:lineRule="auto"/>
        <w:rPr>
          <w:color w:val="000000" w:themeColor="text1"/>
        </w:rPr>
      </w:pPr>
      <w:r w:rsidRPr="00527608">
        <w:rPr>
          <w:b/>
          <w:color w:val="000000" w:themeColor="text1"/>
        </w:rPr>
        <w:t xml:space="preserve"> </w:t>
      </w:r>
    </w:p>
    <w:tbl>
      <w:tblPr>
        <w:tblStyle w:val="TableGrid"/>
        <w:tblW w:w="10199" w:type="dxa"/>
        <w:tblInd w:w="120" w:type="dxa"/>
        <w:tblCellMar>
          <w:top w:w="9" w:type="dxa"/>
          <w:left w:w="106" w:type="dxa"/>
          <w:right w:w="60" w:type="dxa"/>
        </w:tblCellMar>
        <w:tblLook w:val="04A0" w:firstRow="1" w:lastRow="0" w:firstColumn="1" w:lastColumn="0" w:noHBand="0" w:noVBand="1"/>
      </w:tblPr>
      <w:tblGrid>
        <w:gridCol w:w="586"/>
        <w:gridCol w:w="2944"/>
        <w:gridCol w:w="2552"/>
        <w:gridCol w:w="2268"/>
        <w:gridCol w:w="1849"/>
      </w:tblGrid>
      <w:tr w:rsidR="00CC1342" w:rsidRPr="00527608" w14:paraId="3916B0D2" w14:textId="77777777" w:rsidTr="00D4126A">
        <w:trPr>
          <w:trHeight w:val="605"/>
        </w:trPr>
        <w:tc>
          <w:tcPr>
            <w:tcW w:w="586" w:type="dxa"/>
            <w:tcBorders>
              <w:top w:val="single" w:sz="4" w:space="0" w:color="000000"/>
              <w:left w:val="single" w:sz="4" w:space="0" w:color="000000"/>
              <w:bottom w:val="single" w:sz="4" w:space="0" w:color="000000"/>
              <w:right w:val="single" w:sz="4" w:space="0" w:color="000000"/>
            </w:tcBorders>
          </w:tcPr>
          <w:p w14:paraId="1405A607" w14:textId="77777777" w:rsidR="00CC1342" w:rsidRPr="00527608" w:rsidRDefault="00CC1342" w:rsidP="00B0661A">
            <w:pPr>
              <w:spacing w:before="60" w:line="288" w:lineRule="auto"/>
              <w:rPr>
                <w:color w:val="000000" w:themeColor="text1"/>
              </w:rPr>
            </w:pPr>
            <w:r w:rsidRPr="00527608">
              <w:rPr>
                <w:b/>
                <w:color w:val="000000" w:themeColor="text1"/>
              </w:rPr>
              <w:t xml:space="preserve">TT </w:t>
            </w:r>
          </w:p>
        </w:tc>
        <w:tc>
          <w:tcPr>
            <w:tcW w:w="2944" w:type="dxa"/>
            <w:tcBorders>
              <w:top w:val="single" w:sz="4" w:space="0" w:color="000000"/>
              <w:left w:val="single" w:sz="4" w:space="0" w:color="000000"/>
              <w:bottom w:val="single" w:sz="4" w:space="0" w:color="000000"/>
              <w:right w:val="single" w:sz="4" w:space="0" w:color="000000"/>
            </w:tcBorders>
          </w:tcPr>
          <w:p w14:paraId="37BF2805" w14:textId="77777777" w:rsidR="00CC1342" w:rsidRPr="00527608" w:rsidRDefault="00CC1342" w:rsidP="00B0661A">
            <w:pPr>
              <w:spacing w:before="60" w:line="288" w:lineRule="auto"/>
              <w:rPr>
                <w:color w:val="000000" w:themeColor="text1"/>
              </w:rPr>
            </w:pPr>
            <w:r w:rsidRPr="00527608">
              <w:rPr>
                <w:b/>
                <w:color w:val="000000" w:themeColor="text1"/>
              </w:rPr>
              <w:t xml:space="preserve">Họ và tên </w:t>
            </w:r>
          </w:p>
        </w:tc>
        <w:tc>
          <w:tcPr>
            <w:tcW w:w="2552" w:type="dxa"/>
            <w:tcBorders>
              <w:top w:val="single" w:sz="4" w:space="0" w:color="000000"/>
              <w:left w:val="single" w:sz="4" w:space="0" w:color="000000"/>
              <w:bottom w:val="single" w:sz="4" w:space="0" w:color="000000"/>
              <w:right w:val="single" w:sz="4" w:space="0" w:color="000000"/>
            </w:tcBorders>
          </w:tcPr>
          <w:p w14:paraId="3B6F1A9D" w14:textId="77777777" w:rsidR="00CC1342" w:rsidRPr="00527608" w:rsidRDefault="00CC1342" w:rsidP="00B0661A">
            <w:pPr>
              <w:spacing w:before="60" w:line="288" w:lineRule="auto"/>
              <w:rPr>
                <w:color w:val="000000" w:themeColor="text1"/>
              </w:rPr>
            </w:pPr>
            <w:r w:rsidRPr="00527608">
              <w:rPr>
                <w:b/>
                <w:color w:val="000000" w:themeColor="text1"/>
              </w:rPr>
              <w:t xml:space="preserve">Chức danh, chức vụ </w:t>
            </w:r>
          </w:p>
        </w:tc>
        <w:tc>
          <w:tcPr>
            <w:tcW w:w="2268" w:type="dxa"/>
            <w:tcBorders>
              <w:top w:val="single" w:sz="4" w:space="0" w:color="000000"/>
              <w:left w:val="single" w:sz="4" w:space="0" w:color="000000"/>
              <w:bottom w:val="single" w:sz="4" w:space="0" w:color="000000"/>
              <w:right w:val="single" w:sz="4" w:space="0" w:color="000000"/>
            </w:tcBorders>
          </w:tcPr>
          <w:p w14:paraId="305CC7DC" w14:textId="77777777" w:rsidR="00CC1342" w:rsidRPr="00527608" w:rsidRDefault="00CC1342" w:rsidP="00B0661A">
            <w:pPr>
              <w:spacing w:before="60" w:line="288" w:lineRule="auto"/>
              <w:rPr>
                <w:color w:val="000000" w:themeColor="text1"/>
              </w:rPr>
            </w:pPr>
            <w:r w:rsidRPr="00527608">
              <w:rPr>
                <w:b/>
                <w:color w:val="000000" w:themeColor="text1"/>
              </w:rPr>
              <w:t xml:space="preserve">Nhiệm vụ </w:t>
            </w:r>
          </w:p>
        </w:tc>
        <w:tc>
          <w:tcPr>
            <w:tcW w:w="1849" w:type="dxa"/>
            <w:tcBorders>
              <w:top w:val="single" w:sz="4" w:space="0" w:color="000000"/>
              <w:left w:val="single" w:sz="4" w:space="0" w:color="000000"/>
              <w:bottom w:val="single" w:sz="4" w:space="0" w:color="000000"/>
              <w:right w:val="single" w:sz="4" w:space="0" w:color="000000"/>
            </w:tcBorders>
          </w:tcPr>
          <w:p w14:paraId="726C200E" w14:textId="77777777" w:rsidR="00CC1342" w:rsidRPr="00527608" w:rsidRDefault="00CC1342" w:rsidP="00B0661A">
            <w:pPr>
              <w:spacing w:before="60" w:line="288" w:lineRule="auto"/>
              <w:rPr>
                <w:color w:val="000000" w:themeColor="text1"/>
              </w:rPr>
            </w:pPr>
            <w:r w:rsidRPr="00527608">
              <w:rPr>
                <w:b/>
                <w:color w:val="000000" w:themeColor="text1"/>
              </w:rPr>
              <w:t xml:space="preserve">Chữ ký </w:t>
            </w:r>
          </w:p>
        </w:tc>
      </w:tr>
      <w:tr w:rsidR="00CE42FA" w:rsidRPr="00527608" w14:paraId="1BF35EB9" w14:textId="77777777" w:rsidTr="00D4126A">
        <w:trPr>
          <w:trHeight w:val="312"/>
        </w:trPr>
        <w:tc>
          <w:tcPr>
            <w:tcW w:w="586" w:type="dxa"/>
            <w:tcBorders>
              <w:top w:val="single" w:sz="4" w:space="0" w:color="000000"/>
              <w:left w:val="single" w:sz="4" w:space="0" w:color="000000"/>
              <w:bottom w:val="single" w:sz="4" w:space="0" w:color="000000"/>
              <w:right w:val="single" w:sz="4" w:space="0" w:color="000000"/>
            </w:tcBorders>
          </w:tcPr>
          <w:p w14:paraId="368A4C52" w14:textId="76DA5AC8" w:rsidR="00CE42FA" w:rsidRPr="00527608" w:rsidRDefault="00CE42FA" w:rsidP="00B0661A">
            <w:pPr>
              <w:spacing w:before="60" w:line="288" w:lineRule="auto"/>
              <w:rPr>
                <w:color w:val="000000" w:themeColor="text1"/>
              </w:rPr>
            </w:pPr>
            <w:r w:rsidRPr="00F67A5C">
              <w:rPr>
                <w:rFonts w:ascii="Times New Roman" w:hAnsi="Times New Roman"/>
                <w:sz w:val="28"/>
                <w:szCs w:val="28"/>
              </w:rPr>
              <w:t>1</w:t>
            </w:r>
          </w:p>
        </w:tc>
        <w:tc>
          <w:tcPr>
            <w:tcW w:w="2944" w:type="dxa"/>
            <w:tcBorders>
              <w:top w:val="single" w:sz="4" w:space="0" w:color="000000"/>
              <w:left w:val="single" w:sz="4" w:space="0" w:color="000000"/>
              <w:bottom w:val="single" w:sz="4" w:space="0" w:color="000000"/>
              <w:right w:val="single" w:sz="4" w:space="0" w:color="000000"/>
            </w:tcBorders>
          </w:tcPr>
          <w:p w14:paraId="729EAC12" w14:textId="06378EC7" w:rsidR="00CE42FA" w:rsidRPr="00527608" w:rsidRDefault="00CE42FA" w:rsidP="00B0661A">
            <w:pPr>
              <w:spacing w:before="60" w:line="288" w:lineRule="auto"/>
              <w:rPr>
                <w:color w:val="000000" w:themeColor="text1"/>
              </w:rPr>
            </w:pPr>
            <w:r>
              <w:rPr>
                <w:rFonts w:ascii="Times New Roman" w:hAnsi="Times New Roman"/>
                <w:sz w:val="28"/>
                <w:szCs w:val="28"/>
              </w:rPr>
              <w:t>Bùi Thị Hạnh Liên</w:t>
            </w:r>
          </w:p>
        </w:tc>
        <w:tc>
          <w:tcPr>
            <w:tcW w:w="2552" w:type="dxa"/>
            <w:tcBorders>
              <w:top w:val="single" w:sz="4" w:space="0" w:color="000000"/>
              <w:left w:val="single" w:sz="4" w:space="0" w:color="000000"/>
              <w:bottom w:val="single" w:sz="4" w:space="0" w:color="000000"/>
              <w:right w:val="single" w:sz="4" w:space="0" w:color="000000"/>
            </w:tcBorders>
          </w:tcPr>
          <w:p w14:paraId="4C3C16EA" w14:textId="1F5C56EC" w:rsidR="00CE42FA" w:rsidRPr="00527608" w:rsidRDefault="00CE42FA" w:rsidP="00B0661A">
            <w:pPr>
              <w:spacing w:before="60" w:line="288" w:lineRule="auto"/>
              <w:rPr>
                <w:color w:val="000000" w:themeColor="text1"/>
              </w:rPr>
            </w:pPr>
            <w:r w:rsidRPr="00F67A5C">
              <w:rPr>
                <w:rFonts w:ascii="Times New Roman" w:hAnsi="Times New Roman"/>
                <w:sz w:val="28"/>
                <w:szCs w:val="28"/>
              </w:rPr>
              <w:t xml:space="preserve">Hiệu trưởng </w:t>
            </w:r>
          </w:p>
        </w:tc>
        <w:tc>
          <w:tcPr>
            <w:tcW w:w="2268" w:type="dxa"/>
            <w:tcBorders>
              <w:top w:val="single" w:sz="4" w:space="0" w:color="000000"/>
              <w:left w:val="single" w:sz="4" w:space="0" w:color="000000"/>
              <w:bottom w:val="single" w:sz="4" w:space="0" w:color="000000"/>
              <w:right w:val="single" w:sz="4" w:space="0" w:color="000000"/>
            </w:tcBorders>
          </w:tcPr>
          <w:p w14:paraId="3847E9E6" w14:textId="17EB444B" w:rsidR="00CE42FA" w:rsidRPr="00527608" w:rsidRDefault="00CE42FA" w:rsidP="00B0661A">
            <w:pPr>
              <w:spacing w:before="60" w:line="288" w:lineRule="auto"/>
              <w:rPr>
                <w:color w:val="000000" w:themeColor="text1"/>
              </w:rPr>
            </w:pPr>
            <w:r>
              <w:rPr>
                <w:rFonts w:ascii="Times New Roman" w:hAnsi="Times New Roman"/>
                <w:sz w:val="28"/>
                <w:szCs w:val="28"/>
              </w:rPr>
              <w:t>Chủ tịch Hội đồng</w:t>
            </w:r>
          </w:p>
        </w:tc>
        <w:tc>
          <w:tcPr>
            <w:tcW w:w="1849" w:type="dxa"/>
            <w:tcBorders>
              <w:top w:val="single" w:sz="4" w:space="0" w:color="000000"/>
              <w:left w:val="single" w:sz="4" w:space="0" w:color="000000"/>
              <w:bottom w:val="single" w:sz="4" w:space="0" w:color="000000"/>
              <w:right w:val="single" w:sz="4" w:space="0" w:color="000000"/>
            </w:tcBorders>
          </w:tcPr>
          <w:p w14:paraId="39E4DCB2" w14:textId="77777777" w:rsidR="00CE42FA" w:rsidRPr="00527608" w:rsidRDefault="00CE42FA" w:rsidP="00B0661A">
            <w:pPr>
              <w:spacing w:before="60" w:line="288" w:lineRule="auto"/>
              <w:rPr>
                <w:color w:val="000000" w:themeColor="text1"/>
              </w:rPr>
            </w:pPr>
            <w:r w:rsidRPr="00527608">
              <w:rPr>
                <w:color w:val="000000" w:themeColor="text1"/>
              </w:rPr>
              <w:t xml:space="preserve"> </w:t>
            </w:r>
          </w:p>
        </w:tc>
      </w:tr>
      <w:tr w:rsidR="00CE42FA" w:rsidRPr="00527608" w14:paraId="0F40DE12" w14:textId="77777777" w:rsidTr="00D4126A">
        <w:trPr>
          <w:trHeight w:val="307"/>
        </w:trPr>
        <w:tc>
          <w:tcPr>
            <w:tcW w:w="586" w:type="dxa"/>
            <w:tcBorders>
              <w:top w:val="single" w:sz="4" w:space="0" w:color="000000"/>
              <w:left w:val="single" w:sz="4" w:space="0" w:color="000000"/>
              <w:bottom w:val="single" w:sz="4" w:space="0" w:color="000000"/>
              <w:right w:val="single" w:sz="4" w:space="0" w:color="000000"/>
            </w:tcBorders>
          </w:tcPr>
          <w:p w14:paraId="6285B2AD" w14:textId="38219F74" w:rsidR="00CE42FA" w:rsidRPr="00527608" w:rsidRDefault="00CE42FA" w:rsidP="00B0661A">
            <w:pPr>
              <w:spacing w:before="60" w:line="288" w:lineRule="auto"/>
              <w:rPr>
                <w:color w:val="000000" w:themeColor="text1"/>
              </w:rPr>
            </w:pPr>
            <w:r w:rsidRPr="00F67A5C">
              <w:rPr>
                <w:rFonts w:ascii="Times New Roman" w:hAnsi="Times New Roman"/>
                <w:sz w:val="28"/>
                <w:szCs w:val="28"/>
              </w:rPr>
              <w:t>2</w:t>
            </w:r>
          </w:p>
        </w:tc>
        <w:tc>
          <w:tcPr>
            <w:tcW w:w="2944" w:type="dxa"/>
            <w:tcBorders>
              <w:top w:val="single" w:sz="4" w:space="0" w:color="000000"/>
              <w:left w:val="single" w:sz="4" w:space="0" w:color="000000"/>
              <w:bottom w:val="single" w:sz="4" w:space="0" w:color="000000"/>
              <w:right w:val="single" w:sz="4" w:space="0" w:color="000000"/>
            </w:tcBorders>
          </w:tcPr>
          <w:p w14:paraId="3E247E06" w14:textId="770F1C7C" w:rsidR="00CE42FA" w:rsidRPr="00527608" w:rsidRDefault="00CE42FA" w:rsidP="00B0661A">
            <w:pPr>
              <w:spacing w:before="60" w:line="288" w:lineRule="auto"/>
              <w:rPr>
                <w:color w:val="000000" w:themeColor="text1"/>
              </w:rPr>
            </w:pPr>
            <w:r>
              <w:rPr>
                <w:rFonts w:ascii="Times New Roman" w:hAnsi="Times New Roman"/>
                <w:sz w:val="28"/>
                <w:szCs w:val="28"/>
              </w:rPr>
              <w:t>Đỗ Thu Hà</w:t>
            </w:r>
          </w:p>
        </w:tc>
        <w:tc>
          <w:tcPr>
            <w:tcW w:w="2552" w:type="dxa"/>
            <w:tcBorders>
              <w:top w:val="single" w:sz="4" w:space="0" w:color="000000"/>
              <w:left w:val="single" w:sz="4" w:space="0" w:color="000000"/>
              <w:bottom w:val="single" w:sz="4" w:space="0" w:color="000000"/>
              <w:right w:val="single" w:sz="4" w:space="0" w:color="000000"/>
            </w:tcBorders>
          </w:tcPr>
          <w:p w14:paraId="19038A98" w14:textId="2859B27D" w:rsidR="00CE42FA" w:rsidRPr="00527608" w:rsidRDefault="00CE42FA" w:rsidP="00B0661A">
            <w:pPr>
              <w:spacing w:before="60" w:line="288" w:lineRule="auto"/>
              <w:rPr>
                <w:color w:val="000000" w:themeColor="text1"/>
              </w:rPr>
            </w:pPr>
            <w:r w:rsidRPr="00F67A5C">
              <w:rPr>
                <w:rFonts w:ascii="Times New Roman" w:hAnsi="Times New Roman"/>
                <w:sz w:val="28"/>
                <w:szCs w:val="28"/>
              </w:rPr>
              <w:t>Phó hiệu trưởng</w:t>
            </w:r>
          </w:p>
        </w:tc>
        <w:tc>
          <w:tcPr>
            <w:tcW w:w="2268" w:type="dxa"/>
            <w:tcBorders>
              <w:top w:val="single" w:sz="4" w:space="0" w:color="000000"/>
              <w:left w:val="single" w:sz="4" w:space="0" w:color="000000"/>
              <w:bottom w:val="single" w:sz="4" w:space="0" w:color="000000"/>
              <w:right w:val="single" w:sz="4" w:space="0" w:color="000000"/>
            </w:tcBorders>
          </w:tcPr>
          <w:p w14:paraId="37E8979A" w14:textId="5579A5FD" w:rsidR="00CE42FA" w:rsidRPr="00527608" w:rsidRDefault="00CE42FA" w:rsidP="00B0661A">
            <w:pPr>
              <w:spacing w:before="60" w:line="288" w:lineRule="auto"/>
              <w:rPr>
                <w:color w:val="000000" w:themeColor="text1"/>
              </w:rPr>
            </w:pPr>
            <w:r w:rsidRPr="00F67A5C">
              <w:rPr>
                <w:rFonts w:ascii="Times New Roman" w:hAnsi="Times New Roman"/>
                <w:sz w:val="28"/>
                <w:szCs w:val="28"/>
              </w:rPr>
              <w:t xml:space="preserve">Phó </w:t>
            </w:r>
            <w:r>
              <w:rPr>
                <w:rFonts w:ascii="Times New Roman" w:hAnsi="Times New Roman"/>
                <w:sz w:val="28"/>
                <w:szCs w:val="28"/>
              </w:rPr>
              <w:t>CT Hội đồng</w:t>
            </w:r>
          </w:p>
        </w:tc>
        <w:tc>
          <w:tcPr>
            <w:tcW w:w="1849" w:type="dxa"/>
            <w:tcBorders>
              <w:top w:val="single" w:sz="4" w:space="0" w:color="000000"/>
              <w:left w:val="single" w:sz="4" w:space="0" w:color="000000"/>
              <w:bottom w:val="single" w:sz="4" w:space="0" w:color="000000"/>
              <w:right w:val="single" w:sz="4" w:space="0" w:color="000000"/>
            </w:tcBorders>
          </w:tcPr>
          <w:p w14:paraId="710CB321" w14:textId="77777777" w:rsidR="00CE42FA" w:rsidRPr="00527608" w:rsidRDefault="00CE42FA" w:rsidP="00B0661A">
            <w:pPr>
              <w:spacing w:before="60" w:line="288" w:lineRule="auto"/>
              <w:rPr>
                <w:color w:val="000000" w:themeColor="text1"/>
              </w:rPr>
            </w:pPr>
            <w:r w:rsidRPr="00527608">
              <w:rPr>
                <w:color w:val="000000" w:themeColor="text1"/>
              </w:rPr>
              <w:t xml:space="preserve"> </w:t>
            </w:r>
          </w:p>
        </w:tc>
      </w:tr>
      <w:tr w:rsidR="00CE42FA" w:rsidRPr="00527608" w14:paraId="3326B906" w14:textId="77777777" w:rsidTr="00D4126A">
        <w:trPr>
          <w:trHeight w:val="312"/>
        </w:trPr>
        <w:tc>
          <w:tcPr>
            <w:tcW w:w="586" w:type="dxa"/>
            <w:tcBorders>
              <w:top w:val="single" w:sz="4" w:space="0" w:color="000000"/>
              <w:left w:val="single" w:sz="4" w:space="0" w:color="000000"/>
              <w:bottom w:val="single" w:sz="4" w:space="0" w:color="000000"/>
              <w:right w:val="single" w:sz="4" w:space="0" w:color="000000"/>
            </w:tcBorders>
          </w:tcPr>
          <w:p w14:paraId="46940D5D" w14:textId="0D24CCD0" w:rsidR="00CE42FA" w:rsidRPr="00527608" w:rsidRDefault="00CE42FA" w:rsidP="00B0661A">
            <w:pPr>
              <w:spacing w:before="60" w:line="288" w:lineRule="auto"/>
              <w:rPr>
                <w:color w:val="000000" w:themeColor="text1"/>
              </w:rPr>
            </w:pPr>
            <w:r w:rsidRPr="00F67A5C">
              <w:rPr>
                <w:rFonts w:ascii="Times New Roman" w:hAnsi="Times New Roman"/>
                <w:sz w:val="28"/>
                <w:szCs w:val="28"/>
              </w:rPr>
              <w:t>3</w:t>
            </w:r>
          </w:p>
        </w:tc>
        <w:tc>
          <w:tcPr>
            <w:tcW w:w="2944" w:type="dxa"/>
            <w:tcBorders>
              <w:top w:val="single" w:sz="4" w:space="0" w:color="000000"/>
              <w:left w:val="single" w:sz="4" w:space="0" w:color="000000"/>
              <w:bottom w:val="single" w:sz="4" w:space="0" w:color="000000"/>
              <w:right w:val="single" w:sz="4" w:space="0" w:color="000000"/>
            </w:tcBorders>
          </w:tcPr>
          <w:p w14:paraId="38D184CC" w14:textId="2CBB2A44" w:rsidR="00CE42FA" w:rsidRPr="00527608" w:rsidRDefault="00CE42FA" w:rsidP="00B0661A">
            <w:pPr>
              <w:spacing w:before="60" w:line="288" w:lineRule="auto"/>
              <w:rPr>
                <w:color w:val="000000" w:themeColor="text1"/>
              </w:rPr>
            </w:pPr>
            <w:r>
              <w:rPr>
                <w:rFonts w:ascii="Times New Roman" w:hAnsi="Times New Roman"/>
                <w:sz w:val="28"/>
                <w:szCs w:val="28"/>
              </w:rPr>
              <w:t>Bùi Thị Mai Quyên</w:t>
            </w:r>
          </w:p>
        </w:tc>
        <w:tc>
          <w:tcPr>
            <w:tcW w:w="2552" w:type="dxa"/>
            <w:tcBorders>
              <w:top w:val="single" w:sz="4" w:space="0" w:color="000000"/>
              <w:left w:val="single" w:sz="4" w:space="0" w:color="000000"/>
              <w:bottom w:val="single" w:sz="4" w:space="0" w:color="000000"/>
              <w:right w:val="single" w:sz="4" w:space="0" w:color="000000"/>
            </w:tcBorders>
          </w:tcPr>
          <w:p w14:paraId="58E0620C" w14:textId="7CB0D32E" w:rsidR="00CE42FA" w:rsidRPr="00527608" w:rsidRDefault="00CE42FA" w:rsidP="00B0661A">
            <w:pPr>
              <w:spacing w:before="60" w:line="288" w:lineRule="auto"/>
              <w:rPr>
                <w:color w:val="000000" w:themeColor="text1"/>
              </w:rPr>
            </w:pPr>
            <w:r>
              <w:rPr>
                <w:rFonts w:ascii="Times New Roman" w:hAnsi="Times New Roman"/>
                <w:sz w:val="28"/>
                <w:szCs w:val="28"/>
              </w:rPr>
              <w:t>NV văn phòng</w:t>
            </w:r>
          </w:p>
        </w:tc>
        <w:tc>
          <w:tcPr>
            <w:tcW w:w="2268" w:type="dxa"/>
            <w:tcBorders>
              <w:top w:val="single" w:sz="4" w:space="0" w:color="000000"/>
              <w:left w:val="single" w:sz="4" w:space="0" w:color="000000"/>
              <w:bottom w:val="single" w:sz="4" w:space="0" w:color="000000"/>
              <w:right w:val="single" w:sz="4" w:space="0" w:color="000000"/>
            </w:tcBorders>
          </w:tcPr>
          <w:p w14:paraId="331E3B54" w14:textId="4326959E" w:rsidR="00CE42FA" w:rsidRPr="00527608" w:rsidRDefault="00CE42FA" w:rsidP="00B0661A">
            <w:pPr>
              <w:spacing w:before="60" w:line="288" w:lineRule="auto"/>
              <w:rPr>
                <w:color w:val="000000" w:themeColor="text1"/>
              </w:rPr>
            </w:pPr>
            <w:r>
              <w:rPr>
                <w:rFonts w:ascii="Times New Roman" w:hAnsi="Times New Roman"/>
                <w:sz w:val="28"/>
                <w:szCs w:val="28"/>
              </w:rPr>
              <w:t>Thư ký</w:t>
            </w:r>
          </w:p>
        </w:tc>
        <w:tc>
          <w:tcPr>
            <w:tcW w:w="1849" w:type="dxa"/>
            <w:tcBorders>
              <w:top w:val="single" w:sz="4" w:space="0" w:color="000000"/>
              <w:left w:val="single" w:sz="4" w:space="0" w:color="000000"/>
              <w:bottom w:val="single" w:sz="4" w:space="0" w:color="000000"/>
              <w:right w:val="single" w:sz="4" w:space="0" w:color="000000"/>
            </w:tcBorders>
          </w:tcPr>
          <w:p w14:paraId="29D6DE9B" w14:textId="77777777" w:rsidR="00CE42FA" w:rsidRPr="00527608" w:rsidRDefault="00CE42FA" w:rsidP="00B0661A">
            <w:pPr>
              <w:spacing w:before="60" w:line="288" w:lineRule="auto"/>
              <w:rPr>
                <w:color w:val="000000" w:themeColor="text1"/>
              </w:rPr>
            </w:pPr>
            <w:r w:rsidRPr="00527608">
              <w:rPr>
                <w:color w:val="000000" w:themeColor="text1"/>
              </w:rPr>
              <w:t xml:space="preserve"> </w:t>
            </w:r>
          </w:p>
        </w:tc>
      </w:tr>
      <w:tr w:rsidR="00CE42FA" w:rsidRPr="00527608" w14:paraId="6FF9741E" w14:textId="77777777" w:rsidTr="00D4126A">
        <w:trPr>
          <w:trHeight w:val="307"/>
        </w:trPr>
        <w:tc>
          <w:tcPr>
            <w:tcW w:w="586" w:type="dxa"/>
            <w:tcBorders>
              <w:top w:val="single" w:sz="4" w:space="0" w:color="000000"/>
              <w:left w:val="single" w:sz="4" w:space="0" w:color="000000"/>
              <w:bottom w:val="single" w:sz="4" w:space="0" w:color="000000"/>
              <w:right w:val="single" w:sz="4" w:space="0" w:color="000000"/>
            </w:tcBorders>
          </w:tcPr>
          <w:p w14:paraId="6F94F76A" w14:textId="4277ABEE" w:rsidR="00CE42FA" w:rsidRPr="00527608" w:rsidRDefault="00CE42FA" w:rsidP="00B0661A">
            <w:pPr>
              <w:spacing w:before="60" w:line="288" w:lineRule="auto"/>
              <w:rPr>
                <w:color w:val="000000" w:themeColor="text1"/>
              </w:rPr>
            </w:pPr>
            <w:r w:rsidRPr="00F67A5C">
              <w:rPr>
                <w:rFonts w:ascii="Times New Roman" w:hAnsi="Times New Roman"/>
                <w:sz w:val="28"/>
                <w:szCs w:val="28"/>
              </w:rPr>
              <w:t>4</w:t>
            </w:r>
          </w:p>
        </w:tc>
        <w:tc>
          <w:tcPr>
            <w:tcW w:w="2944" w:type="dxa"/>
            <w:tcBorders>
              <w:top w:val="single" w:sz="4" w:space="0" w:color="000000"/>
              <w:left w:val="single" w:sz="4" w:space="0" w:color="000000"/>
              <w:bottom w:val="single" w:sz="4" w:space="0" w:color="000000"/>
              <w:right w:val="single" w:sz="4" w:space="0" w:color="000000"/>
            </w:tcBorders>
          </w:tcPr>
          <w:p w14:paraId="40E48E5A" w14:textId="4BC706B1" w:rsidR="00CE42FA" w:rsidRPr="00527608" w:rsidRDefault="00CE42FA" w:rsidP="00B0661A">
            <w:pPr>
              <w:spacing w:before="60" w:line="288" w:lineRule="auto"/>
              <w:rPr>
                <w:color w:val="000000" w:themeColor="text1"/>
              </w:rPr>
            </w:pPr>
            <w:r>
              <w:rPr>
                <w:rFonts w:ascii="Times New Roman" w:hAnsi="Times New Roman"/>
                <w:sz w:val="28"/>
                <w:szCs w:val="28"/>
              </w:rPr>
              <w:t>Nguyễn Thị Kim Anh</w:t>
            </w:r>
          </w:p>
        </w:tc>
        <w:tc>
          <w:tcPr>
            <w:tcW w:w="2552" w:type="dxa"/>
            <w:tcBorders>
              <w:top w:val="single" w:sz="4" w:space="0" w:color="000000"/>
              <w:left w:val="single" w:sz="4" w:space="0" w:color="000000"/>
              <w:bottom w:val="single" w:sz="4" w:space="0" w:color="000000"/>
              <w:right w:val="single" w:sz="4" w:space="0" w:color="000000"/>
            </w:tcBorders>
          </w:tcPr>
          <w:p w14:paraId="1B35DB74" w14:textId="373E04AD" w:rsidR="00CE42FA" w:rsidRPr="00527608" w:rsidRDefault="00CE42FA" w:rsidP="00B0661A">
            <w:pPr>
              <w:spacing w:before="60" w:line="288" w:lineRule="auto"/>
              <w:rPr>
                <w:color w:val="000000" w:themeColor="text1"/>
              </w:rPr>
            </w:pPr>
            <w:r>
              <w:rPr>
                <w:rFonts w:ascii="Times New Roman" w:hAnsi="Times New Roman"/>
                <w:sz w:val="28"/>
                <w:szCs w:val="28"/>
              </w:rPr>
              <w:t>TT tổ 1</w:t>
            </w:r>
          </w:p>
        </w:tc>
        <w:tc>
          <w:tcPr>
            <w:tcW w:w="2268" w:type="dxa"/>
            <w:tcBorders>
              <w:top w:val="single" w:sz="4" w:space="0" w:color="000000"/>
              <w:left w:val="single" w:sz="4" w:space="0" w:color="000000"/>
              <w:bottom w:val="single" w:sz="4" w:space="0" w:color="000000"/>
              <w:right w:val="single" w:sz="4" w:space="0" w:color="000000"/>
            </w:tcBorders>
          </w:tcPr>
          <w:p w14:paraId="7C30B2ED" w14:textId="5D7A2CCA" w:rsidR="00CE42FA" w:rsidRPr="00527608" w:rsidRDefault="00CE42FA" w:rsidP="00B0661A">
            <w:pPr>
              <w:spacing w:before="60" w:line="288" w:lineRule="auto"/>
              <w:rPr>
                <w:color w:val="000000" w:themeColor="text1"/>
              </w:rPr>
            </w:pPr>
            <w:r>
              <w:rPr>
                <w:rFonts w:ascii="Times New Roman" w:hAnsi="Times New Roman"/>
                <w:sz w:val="28"/>
                <w:szCs w:val="28"/>
              </w:rPr>
              <w:t>Ủy viên</w:t>
            </w:r>
          </w:p>
        </w:tc>
        <w:tc>
          <w:tcPr>
            <w:tcW w:w="1849" w:type="dxa"/>
            <w:tcBorders>
              <w:top w:val="single" w:sz="4" w:space="0" w:color="000000"/>
              <w:left w:val="single" w:sz="4" w:space="0" w:color="000000"/>
              <w:bottom w:val="single" w:sz="4" w:space="0" w:color="000000"/>
              <w:right w:val="single" w:sz="4" w:space="0" w:color="000000"/>
            </w:tcBorders>
          </w:tcPr>
          <w:p w14:paraId="734D1A5E" w14:textId="77777777" w:rsidR="00CE42FA" w:rsidRPr="00527608" w:rsidRDefault="00CE42FA" w:rsidP="00B0661A">
            <w:pPr>
              <w:spacing w:before="60" w:line="288" w:lineRule="auto"/>
              <w:rPr>
                <w:color w:val="000000" w:themeColor="text1"/>
              </w:rPr>
            </w:pPr>
            <w:r w:rsidRPr="00527608">
              <w:rPr>
                <w:color w:val="000000" w:themeColor="text1"/>
              </w:rPr>
              <w:t xml:space="preserve"> </w:t>
            </w:r>
          </w:p>
        </w:tc>
      </w:tr>
      <w:tr w:rsidR="00CE42FA" w:rsidRPr="00527608" w14:paraId="67E0E99B" w14:textId="77777777" w:rsidTr="00D4126A">
        <w:trPr>
          <w:trHeight w:val="308"/>
        </w:trPr>
        <w:tc>
          <w:tcPr>
            <w:tcW w:w="586" w:type="dxa"/>
            <w:tcBorders>
              <w:top w:val="single" w:sz="4" w:space="0" w:color="000000"/>
              <w:left w:val="single" w:sz="4" w:space="0" w:color="000000"/>
              <w:bottom w:val="single" w:sz="4" w:space="0" w:color="000000"/>
              <w:right w:val="single" w:sz="4" w:space="0" w:color="000000"/>
            </w:tcBorders>
          </w:tcPr>
          <w:p w14:paraId="4FE8995C" w14:textId="4F4BA2A4" w:rsidR="00CE42FA" w:rsidRPr="00527608" w:rsidRDefault="00CE42FA" w:rsidP="00B0661A">
            <w:pPr>
              <w:spacing w:before="60" w:line="288" w:lineRule="auto"/>
              <w:rPr>
                <w:color w:val="000000" w:themeColor="text1"/>
              </w:rPr>
            </w:pPr>
            <w:r w:rsidRPr="00F67A5C">
              <w:rPr>
                <w:rFonts w:ascii="Times New Roman" w:hAnsi="Times New Roman"/>
                <w:sz w:val="28"/>
                <w:szCs w:val="28"/>
              </w:rPr>
              <w:t>5</w:t>
            </w:r>
          </w:p>
        </w:tc>
        <w:tc>
          <w:tcPr>
            <w:tcW w:w="2944" w:type="dxa"/>
            <w:tcBorders>
              <w:top w:val="single" w:sz="4" w:space="0" w:color="000000"/>
              <w:left w:val="single" w:sz="4" w:space="0" w:color="000000"/>
              <w:bottom w:val="single" w:sz="4" w:space="0" w:color="000000"/>
              <w:right w:val="single" w:sz="4" w:space="0" w:color="000000"/>
            </w:tcBorders>
          </w:tcPr>
          <w:p w14:paraId="29503F02" w14:textId="7DBCFB95" w:rsidR="00CE42FA" w:rsidRPr="00527608" w:rsidRDefault="00CE42FA" w:rsidP="00B0661A">
            <w:pPr>
              <w:spacing w:before="60" w:line="288" w:lineRule="auto"/>
              <w:rPr>
                <w:color w:val="000000" w:themeColor="text1"/>
              </w:rPr>
            </w:pPr>
            <w:r>
              <w:rPr>
                <w:rFonts w:ascii="Times New Roman" w:hAnsi="Times New Roman"/>
                <w:sz w:val="28"/>
                <w:szCs w:val="28"/>
              </w:rPr>
              <w:t>Trần Dịu Xuân</w:t>
            </w:r>
          </w:p>
        </w:tc>
        <w:tc>
          <w:tcPr>
            <w:tcW w:w="2552" w:type="dxa"/>
            <w:tcBorders>
              <w:top w:val="single" w:sz="4" w:space="0" w:color="000000"/>
              <w:left w:val="single" w:sz="4" w:space="0" w:color="000000"/>
              <w:bottom w:val="single" w:sz="4" w:space="0" w:color="000000"/>
              <w:right w:val="single" w:sz="4" w:space="0" w:color="000000"/>
            </w:tcBorders>
          </w:tcPr>
          <w:p w14:paraId="068DE860" w14:textId="37765874" w:rsidR="00CE42FA" w:rsidRPr="00527608" w:rsidRDefault="00CE42FA" w:rsidP="00B0661A">
            <w:pPr>
              <w:spacing w:before="60" w:line="288" w:lineRule="auto"/>
              <w:rPr>
                <w:color w:val="000000" w:themeColor="text1"/>
              </w:rPr>
            </w:pPr>
            <w:r>
              <w:rPr>
                <w:rFonts w:ascii="Times New Roman" w:hAnsi="Times New Roman"/>
                <w:sz w:val="28"/>
                <w:szCs w:val="28"/>
              </w:rPr>
              <w:t>TT tổ 2 + 3</w:t>
            </w:r>
          </w:p>
        </w:tc>
        <w:tc>
          <w:tcPr>
            <w:tcW w:w="2268" w:type="dxa"/>
            <w:tcBorders>
              <w:top w:val="single" w:sz="4" w:space="0" w:color="000000"/>
              <w:left w:val="single" w:sz="4" w:space="0" w:color="000000"/>
              <w:bottom w:val="single" w:sz="4" w:space="0" w:color="000000"/>
              <w:right w:val="single" w:sz="4" w:space="0" w:color="000000"/>
            </w:tcBorders>
          </w:tcPr>
          <w:p w14:paraId="0D186AA4" w14:textId="04689AA5" w:rsidR="00CE42FA" w:rsidRPr="00527608" w:rsidRDefault="00CE42FA" w:rsidP="00B0661A">
            <w:pPr>
              <w:spacing w:before="60" w:line="288" w:lineRule="auto"/>
              <w:rPr>
                <w:color w:val="000000" w:themeColor="text1"/>
              </w:rPr>
            </w:pPr>
            <w:r>
              <w:rPr>
                <w:rFonts w:ascii="Times New Roman" w:hAnsi="Times New Roman"/>
                <w:sz w:val="28"/>
                <w:szCs w:val="28"/>
              </w:rPr>
              <w:t>Ủy viên</w:t>
            </w:r>
          </w:p>
        </w:tc>
        <w:tc>
          <w:tcPr>
            <w:tcW w:w="1849" w:type="dxa"/>
            <w:tcBorders>
              <w:top w:val="single" w:sz="4" w:space="0" w:color="000000"/>
              <w:left w:val="single" w:sz="4" w:space="0" w:color="000000"/>
              <w:bottom w:val="single" w:sz="4" w:space="0" w:color="000000"/>
              <w:right w:val="single" w:sz="4" w:space="0" w:color="000000"/>
            </w:tcBorders>
          </w:tcPr>
          <w:p w14:paraId="7CBFDF28" w14:textId="77777777" w:rsidR="00CE42FA" w:rsidRPr="00527608" w:rsidRDefault="00CE42FA" w:rsidP="00B0661A">
            <w:pPr>
              <w:spacing w:before="60" w:line="288" w:lineRule="auto"/>
              <w:rPr>
                <w:color w:val="000000" w:themeColor="text1"/>
              </w:rPr>
            </w:pPr>
            <w:r w:rsidRPr="00527608">
              <w:rPr>
                <w:color w:val="000000" w:themeColor="text1"/>
              </w:rPr>
              <w:t xml:space="preserve"> </w:t>
            </w:r>
          </w:p>
        </w:tc>
      </w:tr>
      <w:tr w:rsidR="00CE42FA" w:rsidRPr="00527608" w14:paraId="512D84C7" w14:textId="77777777" w:rsidTr="00D4126A">
        <w:trPr>
          <w:trHeight w:val="312"/>
        </w:trPr>
        <w:tc>
          <w:tcPr>
            <w:tcW w:w="586" w:type="dxa"/>
            <w:tcBorders>
              <w:top w:val="single" w:sz="4" w:space="0" w:color="000000"/>
              <w:left w:val="single" w:sz="4" w:space="0" w:color="000000"/>
              <w:bottom w:val="single" w:sz="4" w:space="0" w:color="000000"/>
              <w:right w:val="single" w:sz="4" w:space="0" w:color="000000"/>
            </w:tcBorders>
          </w:tcPr>
          <w:p w14:paraId="3A6EC4B0" w14:textId="1B7FC001" w:rsidR="00CE42FA" w:rsidRPr="00527608" w:rsidRDefault="00CE42FA" w:rsidP="00B0661A">
            <w:pPr>
              <w:spacing w:before="60" w:line="288" w:lineRule="auto"/>
              <w:rPr>
                <w:color w:val="000000" w:themeColor="text1"/>
              </w:rPr>
            </w:pPr>
            <w:r w:rsidRPr="00F67A5C">
              <w:rPr>
                <w:rFonts w:ascii="Times New Roman" w:hAnsi="Times New Roman"/>
                <w:sz w:val="28"/>
                <w:szCs w:val="28"/>
              </w:rPr>
              <w:t>6</w:t>
            </w:r>
          </w:p>
        </w:tc>
        <w:tc>
          <w:tcPr>
            <w:tcW w:w="2944" w:type="dxa"/>
            <w:tcBorders>
              <w:top w:val="single" w:sz="4" w:space="0" w:color="000000"/>
              <w:left w:val="single" w:sz="4" w:space="0" w:color="000000"/>
              <w:bottom w:val="single" w:sz="4" w:space="0" w:color="000000"/>
              <w:right w:val="single" w:sz="4" w:space="0" w:color="000000"/>
            </w:tcBorders>
          </w:tcPr>
          <w:p w14:paraId="467C648F" w14:textId="7F46BCD5" w:rsidR="00CE42FA" w:rsidRPr="00527608" w:rsidRDefault="00CE42FA" w:rsidP="00B0661A">
            <w:pPr>
              <w:spacing w:before="60" w:line="288" w:lineRule="auto"/>
              <w:rPr>
                <w:color w:val="000000" w:themeColor="text1"/>
              </w:rPr>
            </w:pPr>
            <w:r>
              <w:rPr>
                <w:rFonts w:ascii="Times New Roman" w:hAnsi="Times New Roman"/>
                <w:sz w:val="28"/>
                <w:szCs w:val="28"/>
              </w:rPr>
              <w:t>Bùi Thanh Hải</w:t>
            </w:r>
          </w:p>
        </w:tc>
        <w:tc>
          <w:tcPr>
            <w:tcW w:w="2552" w:type="dxa"/>
            <w:tcBorders>
              <w:top w:val="single" w:sz="4" w:space="0" w:color="000000"/>
              <w:left w:val="single" w:sz="4" w:space="0" w:color="000000"/>
              <w:bottom w:val="single" w:sz="4" w:space="0" w:color="000000"/>
              <w:right w:val="single" w:sz="4" w:space="0" w:color="000000"/>
            </w:tcBorders>
          </w:tcPr>
          <w:p w14:paraId="2D2AACE0" w14:textId="12D6E7D8" w:rsidR="00CE42FA" w:rsidRPr="00527608" w:rsidRDefault="00CE42FA" w:rsidP="00B0661A">
            <w:pPr>
              <w:spacing w:before="60" w:line="288" w:lineRule="auto"/>
              <w:rPr>
                <w:color w:val="000000" w:themeColor="text1"/>
              </w:rPr>
            </w:pPr>
            <w:r>
              <w:rPr>
                <w:rFonts w:ascii="Times New Roman" w:hAnsi="Times New Roman"/>
                <w:sz w:val="28"/>
                <w:szCs w:val="28"/>
              </w:rPr>
              <w:t>TT tổ 4 + 5</w:t>
            </w:r>
          </w:p>
        </w:tc>
        <w:tc>
          <w:tcPr>
            <w:tcW w:w="2268" w:type="dxa"/>
            <w:tcBorders>
              <w:top w:val="single" w:sz="4" w:space="0" w:color="000000"/>
              <w:left w:val="single" w:sz="4" w:space="0" w:color="000000"/>
              <w:bottom w:val="single" w:sz="4" w:space="0" w:color="000000"/>
              <w:right w:val="single" w:sz="4" w:space="0" w:color="000000"/>
            </w:tcBorders>
          </w:tcPr>
          <w:p w14:paraId="5936C891" w14:textId="78D530A4" w:rsidR="00CE42FA" w:rsidRPr="00527608" w:rsidRDefault="00CE42FA" w:rsidP="00B0661A">
            <w:pPr>
              <w:spacing w:before="60" w:line="288" w:lineRule="auto"/>
              <w:rPr>
                <w:color w:val="000000" w:themeColor="text1"/>
              </w:rPr>
            </w:pPr>
            <w:r>
              <w:rPr>
                <w:rFonts w:ascii="Times New Roman" w:hAnsi="Times New Roman"/>
                <w:sz w:val="28"/>
                <w:szCs w:val="28"/>
              </w:rPr>
              <w:t>Ủy viên</w:t>
            </w:r>
          </w:p>
        </w:tc>
        <w:tc>
          <w:tcPr>
            <w:tcW w:w="1849" w:type="dxa"/>
            <w:tcBorders>
              <w:top w:val="single" w:sz="4" w:space="0" w:color="000000"/>
              <w:left w:val="single" w:sz="4" w:space="0" w:color="000000"/>
              <w:bottom w:val="single" w:sz="4" w:space="0" w:color="000000"/>
              <w:right w:val="single" w:sz="4" w:space="0" w:color="000000"/>
            </w:tcBorders>
          </w:tcPr>
          <w:p w14:paraId="25B94F8C" w14:textId="77777777" w:rsidR="00CE42FA" w:rsidRPr="00527608" w:rsidRDefault="00CE42FA" w:rsidP="00B0661A">
            <w:pPr>
              <w:spacing w:before="60" w:line="288" w:lineRule="auto"/>
              <w:rPr>
                <w:color w:val="000000" w:themeColor="text1"/>
              </w:rPr>
            </w:pPr>
            <w:r w:rsidRPr="00527608">
              <w:rPr>
                <w:color w:val="000000" w:themeColor="text1"/>
              </w:rPr>
              <w:t xml:space="preserve"> </w:t>
            </w:r>
          </w:p>
        </w:tc>
      </w:tr>
      <w:tr w:rsidR="00CE42FA" w:rsidRPr="00527608" w14:paraId="62F65220" w14:textId="77777777" w:rsidTr="00D4126A">
        <w:trPr>
          <w:trHeight w:val="312"/>
        </w:trPr>
        <w:tc>
          <w:tcPr>
            <w:tcW w:w="586" w:type="dxa"/>
            <w:tcBorders>
              <w:top w:val="single" w:sz="4" w:space="0" w:color="000000"/>
              <w:left w:val="single" w:sz="4" w:space="0" w:color="000000"/>
              <w:bottom w:val="single" w:sz="4" w:space="0" w:color="000000"/>
              <w:right w:val="single" w:sz="4" w:space="0" w:color="000000"/>
            </w:tcBorders>
          </w:tcPr>
          <w:p w14:paraId="1ADC7300" w14:textId="25B8008F" w:rsidR="00CE42FA" w:rsidRPr="00527608" w:rsidRDefault="00CE42FA" w:rsidP="00B0661A">
            <w:pPr>
              <w:spacing w:before="60" w:line="288" w:lineRule="auto"/>
              <w:rPr>
                <w:color w:val="000000" w:themeColor="text1"/>
              </w:rPr>
            </w:pPr>
            <w:r w:rsidRPr="00F67A5C">
              <w:rPr>
                <w:rFonts w:ascii="Times New Roman" w:hAnsi="Times New Roman"/>
                <w:sz w:val="28"/>
                <w:szCs w:val="28"/>
              </w:rPr>
              <w:t>7</w:t>
            </w:r>
          </w:p>
        </w:tc>
        <w:tc>
          <w:tcPr>
            <w:tcW w:w="2944" w:type="dxa"/>
            <w:tcBorders>
              <w:top w:val="single" w:sz="4" w:space="0" w:color="000000"/>
              <w:left w:val="single" w:sz="4" w:space="0" w:color="000000"/>
              <w:bottom w:val="single" w:sz="4" w:space="0" w:color="000000"/>
              <w:right w:val="single" w:sz="4" w:space="0" w:color="000000"/>
            </w:tcBorders>
          </w:tcPr>
          <w:p w14:paraId="163474C9" w14:textId="1EFA46E4" w:rsidR="00CE42FA" w:rsidRPr="00527608" w:rsidRDefault="00CE42FA" w:rsidP="00B0661A">
            <w:pPr>
              <w:spacing w:before="60" w:line="288" w:lineRule="auto"/>
              <w:rPr>
                <w:color w:val="000000" w:themeColor="text1"/>
              </w:rPr>
            </w:pPr>
            <w:r>
              <w:rPr>
                <w:rFonts w:ascii="Times New Roman" w:hAnsi="Times New Roman"/>
                <w:sz w:val="28"/>
                <w:szCs w:val="28"/>
              </w:rPr>
              <w:t>Trần Thị Thu Thủy</w:t>
            </w:r>
          </w:p>
        </w:tc>
        <w:tc>
          <w:tcPr>
            <w:tcW w:w="2552" w:type="dxa"/>
            <w:tcBorders>
              <w:top w:val="single" w:sz="4" w:space="0" w:color="000000"/>
              <w:left w:val="single" w:sz="4" w:space="0" w:color="000000"/>
              <w:bottom w:val="single" w:sz="4" w:space="0" w:color="000000"/>
              <w:right w:val="single" w:sz="4" w:space="0" w:color="000000"/>
            </w:tcBorders>
          </w:tcPr>
          <w:p w14:paraId="7570F5D1" w14:textId="027E639C" w:rsidR="00CE42FA" w:rsidRPr="00527608" w:rsidRDefault="00CE42FA" w:rsidP="00B0661A">
            <w:pPr>
              <w:spacing w:before="60" w:line="288" w:lineRule="auto"/>
              <w:rPr>
                <w:color w:val="000000" w:themeColor="text1"/>
              </w:rPr>
            </w:pPr>
            <w:r>
              <w:rPr>
                <w:rFonts w:ascii="Times New Roman" w:hAnsi="Times New Roman"/>
                <w:sz w:val="28"/>
                <w:szCs w:val="28"/>
              </w:rPr>
              <w:t>Khối trưởng K4</w:t>
            </w:r>
          </w:p>
        </w:tc>
        <w:tc>
          <w:tcPr>
            <w:tcW w:w="2268" w:type="dxa"/>
            <w:tcBorders>
              <w:top w:val="single" w:sz="4" w:space="0" w:color="000000"/>
              <w:left w:val="single" w:sz="4" w:space="0" w:color="000000"/>
              <w:bottom w:val="single" w:sz="4" w:space="0" w:color="000000"/>
              <w:right w:val="single" w:sz="4" w:space="0" w:color="000000"/>
            </w:tcBorders>
          </w:tcPr>
          <w:p w14:paraId="099358FA" w14:textId="45C015CA" w:rsidR="00CE42FA" w:rsidRPr="00527608" w:rsidRDefault="00CE42FA" w:rsidP="00B0661A">
            <w:pPr>
              <w:spacing w:before="60" w:line="288" w:lineRule="auto"/>
              <w:rPr>
                <w:color w:val="000000" w:themeColor="text1"/>
              </w:rPr>
            </w:pPr>
            <w:r>
              <w:rPr>
                <w:rFonts w:ascii="Times New Roman" w:hAnsi="Times New Roman"/>
                <w:sz w:val="28"/>
                <w:szCs w:val="28"/>
              </w:rPr>
              <w:t>Ủy viên</w:t>
            </w:r>
          </w:p>
        </w:tc>
        <w:tc>
          <w:tcPr>
            <w:tcW w:w="1849" w:type="dxa"/>
            <w:tcBorders>
              <w:top w:val="single" w:sz="4" w:space="0" w:color="000000"/>
              <w:left w:val="single" w:sz="4" w:space="0" w:color="000000"/>
              <w:bottom w:val="single" w:sz="4" w:space="0" w:color="000000"/>
              <w:right w:val="single" w:sz="4" w:space="0" w:color="000000"/>
            </w:tcBorders>
          </w:tcPr>
          <w:p w14:paraId="74C920A5" w14:textId="77777777" w:rsidR="00CE42FA" w:rsidRPr="00527608" w:rsidRDefault="00CE42FA" w:rsidP="00B0661A">
            <w:pPr>
              <w:spacing w:before="60" w:line="288" w:lineRule="auto"/>
              <w:rPr>
                <w:color w:val="000000" w:themeColor="text1"/>
              </w:rPr>
            </w:pPr>
          </w:p>
        </w:tc>
      </w:tr>
      <w:tr w:rsidR="00CE42FA" w:rsidRPr="00527608" w14:paraId="4B428CC0" w14:textId="77777777" w:rsidTr="00D4126A">
        <w:trPr>
          <w:trHeight w:val="312"/>
        </w:trPr>
        <w:tc>
          <w:tcPr>
            <w:tcW w:w="586" w:type="dxa"/>
            <w:tcBorders>
              <w:top w:val="single" w:sz="4" w:space="0" w:color="000000"/>
              <w:left w:val="single" w:sz="4" w:space="0" w:color="000000"/>
              <w:bottom w:val="single" w:sz="4" w:space="0" w:color="000000"/>
              <w:right w:val="single" w:sz="4" w:space="0" w:color="000000"/>
            </w:tcBorders>
          </w:tcPr>
          <w:p w14:paraId="5EAC9555" w14:textId="7510B01D" w:rsidR="00CE42FA" w:rsidRPr="00527608" w:rsidRDefault="00CE42FA" w:rsidP="00B0661A">
            <w:pPr>
              <w:spacing w:before="60" w:line="288" w:lineRule="auto"/>
              <w:rPr>
                <w:color w:val="000000" w:themeColor="text1"/>
              </w:rPr>
            </w:pPr>
            <w:r>
              <w:rPr>
                <w:rFonts w:ascii="Times New Roman" w:hAnsi="Times New Roman"/>
                <w:sz w:val="28"/>
                <w:szCs w:val="28"/>
              </w:rPr>
              <w:t>8</w:t>
            </w:r>
          </w:p>
        </w:tc>
        <w:tc>
          <w:tcPr>
            <w:tcW w:w="2944" w:type="dxa"/>
            <w:tcBorders>
              <w:top w:val="single" w:sz="4" w:space="0" w:color="000000"/>
              <w:left w:val="single" w:sz="4" w:space="0" w:color="000000"/>
              <w:bottom w:val="single" w:sz="4" w:space="0" w:color="000000"/>
              <w:right w:val="single" w:sz="4" w:space="0" w:color="000000"/>
            </w:tcBorders>
          </w:tcPr>
          <w:p w14:paraId="1DE9B6AC" w14:textId="1C412F30" w:rsidR="00CE42FA" w:rsidRPr="00527608" w:rsidRDefault="00CE42FA" w:rsidP="00B0661A">
            <w:pPr>
              <w:spacing w:before="60" w:line="288" w:lineRule="auto"/>
              <w:rPr>
                <w:color w:val="000000" w:themeColor="text1"/>
              </w:rPr>
            </w:pPr>
            <w:r>
              <w:rPr>
                <w:rFonts w:ascii="Times New Roman" w:hAnsi="Times New Roman"/>
                <w:sz w:val="28"/>
                <w:szCs w:val="28"/>
              </w:rPr>
              <w:t>Nguyễn Thị Ngọc Hiền</w:t>
            </w:r>
          </w:p>
        </w:tc>
        <w:tc>
          <w:tcPr>
            <w:tcW w:w="2552" w:type="dxa"/>
            <w:tcBorders>
              <w:top w:val="single" w:sz="4" w:space="0" w:color="000000"/>
              <w:left w:val="single" w:sz="4" w:space="0" w:color="000000"/>
              <w:bottom w:val="single" w:sz="4" w:space="0" w:color="000000"/>
              <w:right w:val="single" w:sz="4" w:space="0" w:color="000000"/>
            </w:tcBorders>
          </w:tcPr>
          <w:p w14:paraId="2A11A154" w14:textId="0BBC1896" w:rsidR="00CE42FA" w:rsidRPr="00527608" w:rsidRDefault="00CE42FA" w:rsidP="00B0661A">
            <w:pPr>
              <w:spacing w:before="60" w:line="288" w:lineRule="auto"/>
              <w:rPr>
                <w:color w:val="000000" w:themeColor="text1"/>
              </w:rPr>
            </w:pPr>
            <w:r>
              <w:rPr>
                <w:rFonts w:ascii="Times New Roman" w:hAnsi="Times New Roman"/>
                <w:sz w:val="28"/>
                <w:szCs w:val="28"/>
              </w:rPr>
              <w:t>Khối trưởng K3</w:t>
            </w:r>
          </w:p>
        </w:tc>
        <w:tc>
          <w:tcPr>
            <w:tcW w:w="2268" w:type="dxa"/>
            <w:tcBorders>
              <w:top w:val="single" w:sz="4" w:space="0" w:color="000000"/>
              <w:left w:val="single" w:sz="4" w:space="0" w:color="000000"/>
              <w:bottom w:val="single" w:sz="4" w:space="0" w:color="000000"/>
              <w:right w:val="single" w:sz="4" w:space="0" w:color="000000"/>
            </w:tcBorders>
          </w:tcPr>
          <w:p w14:paraId="0166D9E1" w14:textId="4A07E54B" w:rsidR="00CE42FA" w:rsidRPr="00527608" w:rsidRDefault="00CE42FA" w:rsidP="00B0661A">
            <w:pPr>
              <w:spacing w:before="60" w:line="288" w:lineRule="auto"/>
              <w:rPr>
                <w:color w:val="000000" w:themeColor="text1"/>
              </w:rPr>
            </w:pPr>
            <w:r>
              <w:rPr>
                <w:rFonts w:ascii="Times New Roman" w:hAnsi="Times New Roman"/>
                <w:sz w:val="28"/>
                <w:szCs w:val="28"/>
              </w:rPr>
              <w:t>Ủy viên</w:t>
            </w:r>
          </w:p>
        </w:tc>
        <w:tc>
          <w:tcPr>
            <w:tcW w:w="1849" w:type="dxa"/>
            <w:tcBorders>
              <w:top w:val="single" w:sz="4" w:space="0" w:color="000000"/>
              <w:left w:val="single" w:sz="4" w:space="0" w:color="000000"/>
              <w:bottom w:val="single" w:sz="4" w:space="0" w:color="000000"/>
              <w:right w:val="single" w:sz="4" w:space="0" w:color="000000"/>
            </w:tcBorders>
          </w:tcPr>
          <w:p w14:paraId="61C12F5A" w14:textId="77777777" w:rsidR="00CE42FA" w:rsidRPr="00527608" w:rsidRDefault="00CE42FA" w:rsidP="00B0661A">
            <w:pPr>
              <w:spacing w:before="60" w:line="288" w:lineRule="auto"/>
              <w:rPr>
                <w:color w:val="000000" w:themeColor="text1"/>
              </w:rPr>
            </w:pPr>
          </w:p>
        </w:tc>
      </w:tr>
      <w:tr w:rsidR="00CE42FA" w:rsidRPr="00527608" w14:paraId="0B0BAC36" w14:textId="77777777" w:rsidTr="00D4126A">
        <w:trPr>
          <w:trHeight w:val="312"/>
        </w:trPr>
        <w:tc>
          <w:tcPr>
            <w:tcW w:w="586" w:type="dxa"/>
            <w:tcBorders>
              <w:top w:val="single" w:sz="4" w:space="0" w:color="000000"/>
              <w:left w:val="single" w:sz="4" w:space="0" w:color="000000"/>
              <w:bottom w:val="single" w:sz="4" w:space="0" w:color="000000"/>
              <w:right w:val="single" w:sz="4" w:space="0" w:color="000000"/>
            </w:tcBorders>
          </w:tcPr>
          <w:p w14:paraId="38726BE8" w14:textId="2BF44DEE" w:rsidR="00CE42FA" w:rsidRPr="00527608" w:rsidRDefault="00CE42FA" w:rsidP="00B0661A">
            <w:pPr>
              <w:spacing w:before="60" w:line="288" w:lineRule="auto"/>
              <w:rPr>
                <w:color w:val="000000" w:themeColor="text1"/>
              </w:rPr>
            </w:pPr>
            <w:r>
              <w:rPr>
                <w:rFonts w:ascii="Times New Roman" w:hAnsi="Times New Roman"/>
                <w:sz w:val="28"/>
                <w:szCs w:val="28"/>
              </w:rPr>
              <w:t>9</w:t>
            </w:r>
          </w:p>
        </w:tc>
        <w:tc>
          <w:tcPr>
            <w:tcW w:w="2944" w:type="dxa"/>
            <w:tcBorders>
              <w:top w:val="single" w:sz="4" w:space="0" w:color="000000"/>
              <w:left w:val="single" w:sz="4" w:space="0" w:color="000000"/>
              <w:bottom w:val="single" w:sz="4" w:space="0" w:color="000000"/>
              <w:right w:val="single" w:sz="4" w:space="0" w:color="000000"/>
            </w:tcBorders>
          </w:tcPr>
          <w:p w14:paraId="18A26E23" w14:textId="565E7B93" w:rsidR="00CE42FA" w:rsidRPr="00527608" w:rsidRDefault="00CE42FA" w:rsidP="00B0661A">
            <w:pPr>
              <w:spacing w:before="60" w:line="288" w:lineRule="auto"/>
              <w:rPr>
                <w:color w:val="000000" w:themeColor="text1"/>
              </w:rPr>
            </w:pPr>
            <w:r>
              <w:rPr>
                <w:rFonts w:ascii="Times New Roman" w:hAnsi="Times New Roman"/>
                <w:sz w:val="28"/>
                <w:szCs w:val="28"/>
              </w:rPr>
              <w:t>Trần Viết Kỳ</w:t>
            </w:r>
          </w:p>
        </w:tc>
        <w:tc>
          <w:tcPr>
            <w:tcW w:w="2552" w:type="dxa"/>
            <w:tcBorders>
              <w:top w:val="single" w:sz="4" w:space="0" w:color="000000"/>
              <w:left w:val="single" w:sz="4" w:space="0" w:color="000000"/>
              <w:bottom w:val="single" w:sz="4" w:space="0" w:color="000000"/>
              <w:right w:val="single" w:sz="4" w:space="0" w:color="000000"/>
            </w:tcBorders>
          </w:tcPr>
          <w:p w14:paraId="2A67F9CD" w14:textId="01B7A7A0" w:rsidR="00CE42FA" w:rsidRPr="00527608" w:rsidRDefault="00CE42FA" w:rsidP="00B0661A">
            <w:pPr>
              <w:spacing w:before="60" w:line="288" w:lineRule="auto"/>
              <w:rPr>
                <w:color w:val="000000" w:themeColor="text1"/>
              </w:rPr>
            </w:pPr>
            <w:r>
              <w:rPr>
                <w:rFonts w:ascii="Times New Roman" w:hAnsi="Times New Roman"/>
                <w:sz w:val="28"/>
                <w:szCs w:val="28"/>
              </w:rPr>
              <w:t>GV Tin học</w:t>
            </w:r>
          </w:p>
        </w:tc>
        <w:tc>
          <w:tcPr>
            <w:tcW w:w="2268" w:type="dxa"/>
            <w:tcBorders>
              <w:top w:val="single" w:sz="4" w:space="0" w:color="000000"/>
              <w:left w:val="single" w:sz="4" w:space="0" w:color="000000"/>
              <w:bottom w:val="single" w:sz="4" w:space="0" w:color="000000"/>
              <w:right w:val="single" w:sz="4" w:space="0" w:color="000000"/>
            </w:tcBorders>
          </w:tcPr>
          <w:p w14:paraId="71E6F314" w14:textId="7DA643D8" w:rsidR="00CE42FA" w:rsidRPr="00527608" w:rsidRDefault="00CE42FA" w:rsidP="00B0661A">
            <w:pPr>
              <w:spacing w:before="60" w:line="288" w:lineRule="auto"/>
              <w:rPr>
                <w:color w:val="000000" w:themeColor="text1"/>
              </w:rPr>
            </w:pPr>
            <w:r>
              <w:rPr>
                <w:rFonts w:ascii="Times New Roman" w:hAnsi="Times New Roman"/>
                <w:sz w:val="28"/>
                <w:szCs w:val="28"/>
              </w:rPr>
              <w:t>Ủy viên</w:t>
            </w:r>
          </w:p>
        </w:tc>
        <w:tc>
          <w:tcPr>
            <w:tcW w:w="1849" w:type="dxa"/>
            <w:tcBorders>
              <w:top w:val="single" w:sz="4" w:space="0" w:color="000000"/>
              <w:left w:val="single" w:sz="4" w:space="0" w:color="000000"/>
              <w:bottom w:val="single" w:sz="4" w:space="0" w:color="000000"/>
              <w:right w:val="single" w:sz="4" w:space="0" w:color="000000"/>
            </w:tcBorders>
          </w:tcPr>
          <w:p w14:paraId="44083CA7" w14:textId="77777777" w:rsidR="00CE42FA" w:rsidRPr="00527608" w:rsidRDefault="00CE42FA" w:rsidP="00B0661A">
            <w:pPr>
              <w:spacing w:before="60" w:line="288" w:lineRule="auto"/>
              <w:rPr>
                <w:color w:val="000000" w:themeColor="text1"/>
              </w:rPr>
            </w:pPr>
          </w:p>
        </w:tc>
      </w:tr>
      <w:tr w:rsidR="00CE42FA" w:rsidRPr="00527608" w14:paraId="061E02E0" w14:textId="77777777" w:rsidTr="00D4126A">
        <w:trPr>
          <w:trHeight w:val="312"/>
        </w:trPr>
        <w:tc>
          <w:tcPr>
            <w:tcW w:w="586" w:type="dxa"/>
            <w:tcBorders>
              <w:top w:val="single" w:sz="4" w:space="0" w:color="000000"/>
              <w:left w:val="single" w:sz="4" w:space="0" w:color="000000"/>
              <w:bottom w:val="single" w:sz="4" w:space="0" w:color="000000"/>
              <w:right w:val="single" w:sz="4" w:space="0" w:color="000000"/>
            </w:tcBorders>
          </w:tcPr>
          <w:p w14:paraId="07578054" w14:textId="6E85A171" w:rsidR="00CE42FA" w:rsidRPr="00527608" w:rsidRDefault="00CE42FA" w:rsidP="00B0661A">
            <w:pPr>
              <w:spacing w:before="60" w:line="288" w:lineRule="auto"/>
              <w:rPr>
                <w:color w:val="000000" w:themeColor="text1"/>
              </w:rPr>
            </w:pPr>
            <w:r>
              <w:rPr>
                <w:rFonts w:ascii="Times New Roman" w:hAnsi="Times New Roman"/>
                <w:sz w:val="28"/>
                <w:szCs w:val="28"/>
              </w:rPr>
              <w:t>10</w:t>
            </w:r>
          </w:p>
        </w:tc>
        <w:tc>
          <w:tcPr>
            <w:tcW w:w="2944" w:type="dxa"/>
            <w:tcBorders>
              <w:top w:val="single" w:sz="4" w:space="0" w:color="000000"/>
              <w:left w:val="single" w:sz="4" w:space="0" w:color="000000"/>
              <w:bottom w:val="single" w:sz="4" w:space="0" w:color="000000"/>
              <w:right w:val="single" w:sz="4" w:space="0" w:color="000000"/>
            </w:tcBorders>
          </w:tcPr>
          <w:p w14:paraId="42E2BE61" w14:textId="178F5314" w:rsidR="00CE42FA" w:rsidRPr="00527608" w:rsidRDefault="00CE42FA" w:rsidP="00B0661A">
            <w:pPr>
              <w:spacing w:before="60" w:line="288" w:lineRule="auto"/>
              <w:rPr>
                <w:color w:val="000000" w:themeColor="text1"/>
              </w:rPr>
            </w:pPr>
            <w:r>
              <w:rPr>
                <w:rFonts w:ascii="Times New Roman" w:hAnsi="Times New Roman"/>
                <w:sz w:val="28"/>
                <w:szCs w:val="28"/>
              </w:rPr>
              <w:t>Trần Thị Thu Hiền</w:t>
            </w:r>
          </w:p>
        </w:tc>
        <w:tc>
          <w:tcPr>
            <w:tcW w:w="2552" w:type="dxa"/>
            <w:tcBorders>
              <w:top w:val="single" w:sz="4" w:space="0" w:color="000000"/>
              <w:left w:val="single" w:sz="4" w:space="0" w:color="000000"/>
              <w:bottom w:val="single" w:sz="4" w:space="0" w:color="000000"/>
              <w:right w:val="single" w:sz="4" w:space="0" w:color="000000"/>
            </w:tcBorders>
          </w:tcPr>
          <w:p w14:paraId="0FAE5AFE" w14:textId="7072F6D0" w:rsidR="00CE42FA" w:rsidRPr="00527608" w:rsidRDefault="00CE42FA" w:rsidP="00B0661A">
            <w:pPr>
              <w:spacing w:before="60" w:line="288" w:lineRule="auto"/>
              <w:rPr>
                <w:color w:val="000000" w:themeColor="text1"/>
              </w:rPr>
            </w:pPr>
            <w:r>
              <w:rPr>
                <w:rFonts w:ascii="Times New Roman" w:hAnsi="Times New Roman"/>
                <w:sz w:val="28"/>
                <w:szCs w:val="28"/>
              </w:rPr>
              <w:t>NV Kế toán</w:t>
            </w:r>
          </w:p>
        </w:tc>
        <w:tc>
          <w:tcPr>
            <w:tcW w:w="2268" w:type="dxa"/>
            <w:tcBorders>
              <w:top w:val="single" w:sz="4" w:space="0" w:color="000000"/>
              <w:left w:val="single" w:sz="4" w:space="0" w:color="000000"/>
              <w:bottom w:val="single" w:sz="4" w:space="0" w:color="000000"/>
              <w:right w:val="single" w:sz="4" w:space="0" w:color="000000"/>
            </w:tcBorders>
          </w:tcPr>
          <w:p w14:paraId="2EE58E41" w14:textId="05736D85" w:rsidR="00CE42FA" w:rsidRPr="00527608" w:rsidRDefault="00CE42FA" w:rsidP="00B0661A">
            <w:pPr>
              <w:spacing w:before="60" w:line="288" w:lineRule="auto"/>
              <w:rPr>
                <w:color w:val="000000" w:themeColor="text1"/>
              </w:rPr>
            </w:pPr>
            <w:r>
              <w:rPr>
                <w:rFonts w:ascii="Times New Roman" w:hAnsi="Times New Roman"/>
                <w:sz w:val="28"/>
                <w:szCs w:val="28"/>
              </w:rPr>
              <w:t>Ủy viên</w:t>
            </w:r>
          </w:p>
        </w:tc>
        <w:tc>
          <w:tcPr>
            <w:tcW w:w="1849" w:type="dxa"/>
            <w:tcBorders>
              <w:top w:val="single" w:sz="4" w:space="0" w:color="000000"/>
              <w:left w:val="single" w:sz="4" w:space="0" w:color="000000"/>
              <w:bottom w:val="single" w:sz="4" w:space="0" w:color="000000"/>
              <w:right w:val="single" w:sz="4" w:space="0" w:color="000000"/>
            </w:tcBorders>
          </w:tcPr>
          <w:p w14:paraId="378F0E22" w14:textId="77777777" w:rsidR="00CE42FA" w:rsidRPr="00527608" w:rsidRDefault="00CE42FA" w:rsidP="00B0661A">
            <w:pPr>
              <w:spacing w:before="60" w:line="288" w:lineRule="auto"/>
              <w:rPr>
                <w:color w:val="000000" w:themeColor="text1"/>
              </w:rPr>
            </w:pPr>
          </w:p>
        </w:tc>
      </w:tr>
    </w:tbl>
    <w:p w14:paraId="5A4B94BE" w14:textId="77777777" w:rsidR="00CC1342" w:rsidRPr="00527608" w:rsidRDefault="00CC1342" w:rsidP="00CC1342">
      <w:pPr>
        <w:spacing w:before="60" w:after="0" w:line="288" w:lineRule="auto"/>
        <w:rPr>
          <w:color w:val="000000" w:themeColor="text1"/>
        </w:rPr>
      </w:pPr>
      <w:r w:rsidRPr="00527608">
        <w:rPr>
          <w:color w:val="000000" w:themeColor="text1"/>
        </w:rPr>
        <w:t xml:space="preserve"> </w:t>
      </w:r>
    </w:p>
    <w:p w14:paraId="20961DAF" w14:textId="77777777" w:rsidR="00CC1342" w:rsidRPr="00527608" w:rsidRDefault="00CC1342" w:rsidP="00CC1342">
      <w:pPr>
        <w:spacing w:before="60" w:after="0" w:line="288" w:lineRule="auto"/>
        <w:jc w:val="center"/>
        <w:rPr>
          <w:color w:val="000000" w:themeColor="text1"/>
        </w:rPr>
      </w:pPr>
    </w:p>
    <w:p w14:paraId="39FD8230" w14:textId="77777777" w:rsidR="00CC1342" w:rsidRPr="00527608" w:rsidRDefault="00CC1342" w:rsidP="00CC1342">
      <w:pPr>
        <w:spacing w:before="60" w:after="0" w:line="288" w:lineRule="auto"/>
        <w:rPr>
          <w:color w:val="000000" w:themeColor="text1"/>
        </w:rPr>
      </w:pPr>
      <w:r w:rsidRPr="00527608">
        <w:rPr>
          <w:color w:val="000000" w:themeColor="text1"/>
        </w:rPr>
        <w:t xml:space="preserve"> </w:t>
      </w:r>
    </w:p>
    <w:p w14:paraId="4C8CF95F" w14:textId="77777777" w:rsidR="00C9368A" w:rsidRDefault="00C9368A">
      <w:pPr>
        <w:rPr>
          <w:rFonts w:ascii="Times New Roman" w:hAnsi="Times New Roman" w:cs="Times New Roman"/>
          <w:color w:val="000000" w:themeColor="text1"/>
          <w:sz w:val="28"/>
          <w:szCs w:val="28"/>
        </w:rPr>
      </w:pPr>
    </w:p>
    <w:p w14:paraId="57478BCD" w14:textId="77777777" w:rsidR="00C9368A" w:rsidRDefault="00C9368A">
      <w:pPr>
        <w:rPr>
          <w:rFonts w:ascii="Times New Roman" w:hAnsi="Times New Roman" w:cs="Times New Roman"/>
          <w:color w:val="000000" w:themeColor="text1"/>
          <w:sz w:val="28"/>
          <w:szCs w:val="28"/>
        </w:rPr>
      </w:pPr>
    </w:p>
    <w:p w14:paraId="0A4021F6" w14:textId="7E78A308" w:rsidR="00CC1342" w:rsidRDefault="00C9368A" w:rsidP="00C9368A">
      <w:pPr>
        <w:jc w:val="center"/>
      </w:pPr>
      <w:r>
        <w:rPr>
          <w:rFonts w:ascii="Times New Roman" w:hAnsi="Times New Roman" w:cs="Times New Roman"/>
          <w:color w:val="000000" w:themeColor="text1"/>
          <w:sz w:val="28"/>
          <w:szCs w:val="28"/>
        </w:rPr>
        <w:t>Thành Nam, tháng 5 năm 2026</w:t>
      </w:r>
    </w:p>
    <w:tbl>
      <w:tblPr>
        <w:tblW w:w="10080" w:type="dxa"/>
        <w:tblInd w:w="-612" w:type="dxa"/>
        <w:tblLook w:val="04A0" w:firstRow="1" w:lastRow="0" w:firstColumn="1" w:lastColumn="0" w:noHBand="0" w:noVBand="1"/>
      </w:tblPr>
      <w:tblGrid>
        <w:gridCol w:w="4320"/>
        <w:gridCol w:w="5760"/>
      </w:tblGrid>
      <w:tr w:rsidR="00FF2349" w:rsidRPr="00FF2349" w14:paraId="2EE80CFF" w14:textId="77777777" w:rsidTr="00FF0F27">
        <w:tc>
          <w:tcPr>
            <w:tcW w:w="4320" w:type="dxa"/>
            <w:shd w:val="clear" w:color="auto" w:fill="auto"/>
          </w:tcPr>
          <w:p w14:paraId="6B33E346" w14:textId="1B3BF1F4" w:rsidR="00422501" w:rsidRPr="00FF2349" w:rsidRDefault="00C9368A" w:rsidP="00CF345E">
            <w:pPr>
              <w:spacing w:after="0"/>
              <w:jc w:val="center"/>
              <w:rPr>
                <w:rFonts w:ascii="Times New Roman" w:eastAsia="Times New Roman" w:hAnsi="Times New Roman" w:cs="Times New Roman"/>
                <w:color w:val="000000" w:themeColor="text1"/>
                <w:sz w:val="26"/>
                <w:szCs w:val="26"/>
              </w:rPr>
            </w:pPr>
            <w:r>
              <w:lastRenderedPageBreak/>
              <w:br w:type="page"/>
            </w:r>
            <w:r w:rsidR="00380DDC" w:rsidRPr="00FF2349">
              <w:rPr>
                <w:rFonts w:ascii="Times New Roman" w:eastAsia="Times New Roman" w:hAnsi="Times New Roman" w:cs="Times New Roman"/>
                <w:noProof/>
                <w:color w:val="000000" w:themeColor="text1"/>
                <w:sz w:val="26"/>
                <w:szCs w:val="26"/>
              </w:rPr>
              <mc:AlternateContent>
                <mc:Choice Requires="wps">
                  <w:drawing>
                    <wp:anchor distT="4294967295" distB="4294967295" distL="114300" distR="114300" simplePos="0" relativeHeight="251656192" behindDoc="0" locked="0" layoutInCell="0" allowOverlap="1" wp14:anchorId="4AD187C2" wp14:editId="3F6EF8AB">
                      <wp:simplePos x="0" y="0"/>
                      <wp:positionH relativeFrom="column">
                        <wp:posOffset>355600</wp:posOffset>
                      </wp:positionH>
                      <wp:positionV relativeFrom="paragraph">
                        <wp:posOffset>422275</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33.25pt" to="91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" o:allowincell="f"/>
                  </w:pict>
                </mc:Fallback>
              </mc:AlternateContent>
            </w:r>
            <w:r w:rsidR="00380DDC" w:rsidRPr="00FF2349">
              <w:rPr>
                <w:rFonts w:ascii="Times New Roman" w:eastAsia="Times New Roman" w:hAnsi="Times New Roman" w:cs="Times New Roman"/>
                <w:noProof/>
                <w:color w:val="000000" w:themeColor="text1"/>
                <w:sz w:val="26"/>
                <w:szCs w:val="26"/>
              </w:rPr>
              <mc:AlternateContent>
                <mc:Choice Requires="wps">
                  <w:drawing>
                    <wp:anchor distT="4294967295" distB="4294967295" distL="114300" distR="114300" simplePos="0" relativeHeight="251659264" behindDoc="0" locked="0" layoutInCell="0" allowOverlap="1" wp14:anchorId="58BAE4EB" wp14:editId="55C6BC5B">
                      <wp:simplePos x="0" y="0"/>
                      <wp:positionH relativeFrom="column">
                        <wp:posOffset>3027045</wp:posOffset>
                      </wp:positionH>
                      <wp:positionV relativeFrom="paragraph">
                        <wp:posOffset>428625</wp:posOffset>
                      </wp:positionV>
                      <wp:extent cx="217741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74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35pt,33.75pt" to="409.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" o:allowincell="f"/>
                  </w:pict>
                </mc:Fallback>
              </mc:AlternateContent>
            </w:r>
            <w:r w:rsidR="00422501" w:rsidRPr="00FF2349">
              <w:rPr>
                <w:rFonts w:ascii="Times New Roman" w:eastAsia="Times New Roman" w:hAnsi="Times New Roman" w:cs="Times New Roman"/>
                <w:color w:val="000000" w:themeColor="text1"/>
                <w:sz w:val="26"/>
                <w:szCs w:val="26"/>
              </w:rPr>
              <w:t xml:space="preserve">UBND </w:t>
            </w:r>
            <w:r w:rsidR="001E0C38">
              <w:rPr>
                <w:rFonts w:ascii="Times New Roman" w:eastAsia="Times New Roman" w:hAnsi="Times New Roman" w:cs="Times New Roman"/>
                <w:color w:val="000000" w:themeColor="text1"/>
                <w:sz w:val="26"/>
                <w:szCs w:val="26"/>
              </w:rPr>
              <w:t>PHƯỜNG THÀNH NAM</w:t>
            </w:r>
          </w:p>
          <w:p w14:paraId="40A2D4F0" w14:textId="1CADDE55" w:rsidR="00422501" w:rsidRPr="00FF2349" w:rsidRDefault="00422501" w:rsidP="00380DDC">
            <w:pPr>
              <w:spacing w:after="0"/>
              <w:jc w:val="center"/>
              <w:rPr>
                <w:rFonts w:ascii="Times New Roman" w:eastAsia="Times New Roman" w:hAnsi="Times New Roman" w:cs="Times New Roman"/>
                <w:b/>
                <w:color w:val="000000" w:themeColor="text1"/>
                <w:sz w:val="26"/>
              </w:rPr>
            </w:pPr>
            <w:r w:rsidRPr="00FF2349">
              <w:rPr>
                <w:rFonts w:ascii="Times New Roman" w:eastAsia="Times New Roman" w:hAnsi="Times New Roman" w:cs="Times New Roman"/>
                <w:b/>
                <w:color w:val="000000" w:themeColor="text1"/>
                <w:sz w:val="26"/>
                <w:szCs w:val="26"/>
              </w:rPr>
              <w:t>TRƯỜNG T</w:t>
            </w:r>
            <w:r w:rsidR="00FF0F27" w:rsidRPr="00FF2349">
              <w:rPr>
                <w:rFonts w:ascii="Times New Roman" w:eastAsia="Times New Roman" w:hAnsi="Times New Roman" w:cs="Times New Roman"/>
                <w:b/>
                <w:color w:val="000000" w:themeColor="text1"/>
                <w:sz w:val="26"/>
                <w:szCs w:val="26"/>
              </w:rPr>
              <w:t>H</w:t>
            </w:r>
            <w:r w:rsidRPr="00FF2349">
              <w:rPr>
                <w:rFonts w:ascii="Times New Roman" w:eastAsia="Times New Roman" w:hAnsi="Times New Roman" w:cs="Times New Roman"/>
                <w:b/>
                <w:color w:val="000000" w:themeColor="text1"/>
                <w:sz w:val="26"/>
                <w:szCs w:val="26"/>
              </w:rPr>
              <w:t xml:space="preserve"> </w:t>
            </w:r>
            <w:r w:rsidR="00380DDC" w:rsidRPr="00FF2349">
              <w:rPr>
                <w:rFonts w:ascii="Times New Roman" w:eastAsia="Times New Roman" w:hAnsi="Times New Roman" w:cs="Times New Roman"/>
                <w:b/>
                <w:color w:val="000000" w:themeColor="text1"/>
                <w:sz w:val="26"/>
                <w:szCs w:val="26"/>
              </w:rPr>
              <w:t>MỸ XÁ</w:t>
            </w:r>
          </w:p>
        </w:tc>
        <w:tc>
          <w:tcPr>
            <w:tcW w:w="5760" w:type="dxa"/>
            <w:shd w:val="clear" w:color="auto" w:fill="auto"/>
          </w:tcPr>
          <w:p w14:paraId="41CFD33A" w14:textId="77777777" w:rsidR="00422501" w:rsidRPr="00FF2349" w:rsidRDefault="00422501" w:rsidP="00FF0F27">
            <w:pPr>
              <w:spacing w:after="0"/>
              <w:jc w:val="center"/>
              <w:rPr>
                <w:rFonts w:ascii="Times New Roman" w:eastAsia="Times New Roman" w:hAnsi="Times New Roman" w:cs="Times New Roman"/>
                <w:b/>
                <w:color w:val="000000" w:themeColor="text1"/>
                <w:sz w:val="24"/>
                <w:szCs w:val="26"/>
              </w:rPr>
            </w:pPr>
            <w:r w:rsidRPr="00FF2349">
              <w:rPr>
                <w:rFonts w:ascii="Times New Roman" w:eastAsia="Times New Roman" w:hAnsi="Times New Roman" w:cs="Times New Roman"/>
                <w:b/>
                <w:color w:val="000000" w:themeColor="text1"/>
                <w:sz w:val="26"/>
                <w:szCs w:val="26"/>
              </w:rPr>
              <w:t>CỘNG HOÀ XÃ HỘI CHỦ NGHĨA VIỆT NAM</w:t>
            </w:r>
          </w:p>
          <w:p w14:paraId="5CE74251" w14:textId="383D4695" w:rsidR="00422501" w:rsidRPr="00FF2349" w:rsidRDefault="00422501" w:rsidP="00FF0F27">
            <w:pPr>
              <w:spacing w:after="0"/>
              <w:jc w:val="center"/>
              <w:rPr>
                <w:rFonts w:ascii="Times New Roman" w:eastAsia="Times New Roman" w:hAnsi="Times New Roman" w:cs="Times New Roman"/>
                <w:b/>
                <w:color w:val="000000" w:themeColor="text1"/>
                <w:sz w:val="26"/>
                <w:szCs w:val="20"/>
              </w:rPr>
            </w:pPr>
            <w:r w:rsidRPr="00FF2349">
              <w:rPr>
                <w:rFonts w:ascii="Times New Roman" w:eastAsia="Times New Roman" w:hAnsi="Times New Roman" w:cs="Times New Roman"/>
                <w:b/>
                <w:color w:val="000000" w:themeColor="text1"/>
                <w:sz w:val="28"/>
                <w:szCs w:val="26"/>
              </w:rPr>
              <w:t>Độc lập - Tự do - Hạnh phúc</w:t>
            </w:r>
          </w:p>
        </w:tc>
      </w:tr>
      <w:tr w:rsidR="00FF2349" w:rsidRPr="00FF2349" w14:paraId="33610ABB" w14:textId="77777777" w:rsidTr="00FF0F27">
        <w:tc>
          <w:tcPr>
            <w:tcW w:w="4320" w:type="dxa"/>
            <w:shd w:val="clear" w:color="auto" w:fill="auto"/>
          </w:tcPr>
          <w:p w14:paraId="594CE078" w14:textId="77777777" w:rsidR="00A81DF0" w:rsidRDefault="00A81DF0" w:rsidP="005F2616">
            <w:pPr>
              <w:spacing w:after="0"/>
              <w:jc w:val="center"/>
              <w:rPr>
                <w:rFonts w:ascii="Times New Roman" w:eastAsia="Times New Roman" w:hAnsi="Times New Roman" w:cs="Times New Roman"/>
                <w:color w:val="000000" w:themeColor="text1"/>
                <w:sz w:val="24"/>
                <w:szCs w:val="24"/>
              </w:rPr>
            </w:pPr>
          </w:p>
          <w:p w14:paraId="174757E0" w14:textId="54A4CD3D" w:rsidR="00422501" w:rsidRPr="00FF2349" w:rsidRDefault="00422501" w:rsidP="00A03DDA">
            <w:pPr>
              <w:spacing w:after="0"/>
              <w:jc w:val="center"/>
              <w:rPr>
                <w:rFonts w:ascii="Times New Roman" w:eastAsia="Times New Roman" w:hAnsi="Times New Roman" w:cs="Times New Roman"/>
                <w:color w:val="000000" w:themeColor="text1"/>
                <w:sz w:val="24"/>
                <w:szCs w:val="24"/>
              </w:rPr>
            </w:pPr>
            <w:r w:rsidRPr="00FF2349">
              <w:rPr>
                <w:rFonts w:ascii="Times New Roman" w:eastAsia="Times New Roman" w:hAnsi="Times New Roman" w:cs="Times New Roman"/>
                <w:color w:val="000000" w:themeColor="text1"/>
                <w:sz w:val="24"/>
                <w:szCs w:val="24"/>
              </w:rPr>
              <w:t xml:space="preserve">Số: </w:t>
            </w:r>
            <w:r w:rsidR="00A03DDA">
              <w:rPr>
                <w:rFonts w:ascii="Times New Roman" w:eastAsia="Times New Roman" w:hAnsi="Times New Roman" w:cs="Times New Roman"/>
                <w:color w:val="000000" w:themeColor="text1"/>
                <w:sz w:val="24"/>
                <w:szCs w:val="24"/>
              </w:rPr>
              <w:t>92</w:t>
            </w:r>
            <w:r w:rsidR="001E0C38">
              <w:rPr>
                <w:rFonts w:ascii="Times New Roman" w:eastAsia="Times New Roman" w:hAnsi="Times New Roman" w:cs="Times New Roman"/>
                <w:color w:val="000000" w:themeColor="text1"/>
                <w:sz w:val="24"/>
                <w:szCs w:val="24"/>
              </w:rPr>
              <w:t xml:space="preserve"> </w:t>
            </w:r>
            <w:r w:rsidRPr="00FF2349">
              <w:rPr>
                <w:rFonts w:ascii="Times New Roman" w:eastAsia="Times New Roman" w:hAnsi="Times New Roman" w:cs="Times New Roman"/>
                <w:color w:val="000000" w:themeColor="text1"/>
                <w:sz w:val="24"/>
                <w:szCs w:val="24"/>
              </w:rPr>
              <w:t>/BC-TH</w:t>
            </w:r>
            <w:r w:rsidR="00380DDC" w:rsidRPr="00FF2349">
              <w:rPr>
                <w:rFonts w:ascii="Times New Roman" w:eastAsia="Times New Roman" w:hAnsi="Times New Roman" w:cs="Times New Roman"/>
                <w:color w:val="000000" w:themeColor="text1"/>
                <w:sz w:val="24"/>
                <w:szCs w:val="24"/>
              </w:rPr>
              <w:t>MX</w:t>
            </w:r>
          </w:p>
        </w:tc>
        <w:tc>
          <w:tcPr>
            <w:tcW w:w="5760" w:type="dxa"/>
            <w:shd w:val="clear" w:color="auto" w:fill="auto"/>
          </w:tcPr>
          <w:p w14:paraId="754C379A" w14:textId="77777777" w:rsidR="00A81DF0" w:rsidRDefault="00A81DF0" w:rsidP="00FF0F27">
            <w:pPr>
              <w:spacing w:after="0"/>
              <w:jc w:val="center"/>
              <w:rPr>
                <w:rFonts w:ascii="Times New Roman" w:eastAsia="Times New Roman" w:hAnsi="Times New Roman" w:cs="Times New Roman"/>
                <w:i/>
                <w:color w:val="000000" w:themeColor="text1"/>
                <w:sz w:val="26"/>
                <w:szCs w:val="20"/>
              </w:rPr>
            </w:pPr>
          </w:p>
          <w:p w14:paraId="2702D98F" w14:textId="03C1203E" w:rsidR="00422501" w:rsidRPr="00FF2349" w:rsidRDefault="001E0C38" w:rsidP="00A03DDA">
            <w:pPr>
              <w:spacing w:after="0"/>
              <w:jc w:val="right"/>
              <w:rPr>
                <w:rFonts w:ascii="Times New Roman" w:eastAsia="Times New Roman" w:hAnsi="Times New Roman" w:cs="Times New Roman"/>
                <w:i/>
                <w:color w:val="000000" w:themeColor="text1"/>
                <w:sz w:val="24"/>
                <w:szCs w:val="26"/>
              </w:rPr>
            </w:pPr>
            <w:r>
              <w:rPr>
                <w:rFonts w:ascii="Times New Roman" w:eastAsia="Times New Roman" w:hAnsi="Times New Roman" w:cs="Times New Roman"/>
                <w:i/>
                <w:color w:val="000000" w:themeColor="text1"/>
                <w:sz w:val="26"/>
                <w:szCs w:val="20"/>
              </w:rPr>
              <w:t>Thành Nam</w:t>
            </w:r>
            <w:r w:rsidR="00937C27" w:rsidRPr="00FF2349">
              <w:rPr>
                <w:rFonts w:ascii="Times New Roman" w:eastAsia="Times New Roman" w:hAnsi="Times New Roman" w:cs="Times New Roman"/>
                <w:i/>
                <w:color w:val="000000" w:themeColor="text1"/>
                <w:sz w:val="26"/>
                <w:szCs w:val="20"/>
              </w:rPr>
              <w:t xml:space="preserve">, ngày </w:t>
            </w:r>
            <w:r w:rsidR="00D54052" w:rsidRPr="00FF2349">
              <w:rPr>
                <w:rFonts w:ascii="Times New Roman" w:eastAsia="Times New Roman" w:hAnsi="Times New Roman" w:cs="Times New Roman"/>
                <w:i/>
                <w:color w:val="000000" w:themeColor="text1"/>
                <w:sz w:val="26"/>
                <w:szCs w:val="20"/>
              </w:rPr>
              <w:t>2</w:t>
            </w:r>
            <w:r w:rsidR="00A03DDA">
              <w:rPr>
                <w:rFonts w:ascii="Times New Roman" w:eastAsia="Times New Roman" w:hAnsi="Times New Roman" w:cs="Times New Roman"/>
                <w:i/>
                <w:color w:val="000000" w:themeColor="text1"/>
                <w:sz w:val="26"/>
                <w:szCs w:val="20"/>
              </w:rPr>
              <w:t>8</w:t>
            </w:r>
            <w:r w:rsidR="00422501" w:rsidRPr="00FF2349">
              <w:rPr>
                <w:rFonts w:ascii="Times New Roman" w:eastAsia="Times New Roman" w:hAnsi="Times New Roman" w:cs="Times New Roman"/>
                <w:i/>
                <w:color w:val="000000" w:themeColor="text1"/>
                <w:sz w:val="26"/>
                <w:szCs w:val="20"/>
              </w:rPr>
              <w:t xml:space="preserve"> tháng 0</w:t>
            </w:r>
            <w:r w:rsidR="00A03DDA">
              <w:rPr>
                <w:rFonts w:ascii="Times New Roman" w:eastAsia="Times New Roman" w:hAnsi="Times New Roman" w:cs="Times New Roman"/>
                <w:i/>
                <w:color w:val="000000" w:themeColor="text1"/>
                <w:sz w:val="26"/>
                <w:szCs w:val="20"/>
              </w:rPr>
              <w:t>5</w:t>
            </w:r>
            <w:r w:rsidR="00422501" w:rsidRPr="00FF2349">
              <w:rPr>
                <w:rFonts w:ascii="Times New Roman" w:eastAsia="Times New Roman" w:hAnsi="Times New Roman" w:cs="Times New Roman"/>
                <w:i/>
                <w:color w:val="000000" w:themeColor="text1"/>
                <w:sz w:val="26"/>
                <w:szCs w:val="20"/>
              </w:rPr>
              <w:t xml:space="preserve"> năm 202</w:t>
            </w:r>
            <w:r w:rsidR="00A03DDA">
              <w:rPr>
                <w:rFonts w:ascii="Times New Roman" w:eastAsia="Times New Roman" w:hAnsi="Times New Roman" w:cs="Times New Roman"/>
                <w:i/>
                <w:color w:val="000000" w:themeColor="text1"/>
                <w:sz w:val="26"/>
                <w:szCs w:val="20"/>
              </w:rPr>
              <w:t>6</w:t>
            </w:r>
          </w:p>
        </w:tc>
      </w:tr>
    </w:tbl>
    <w:p w14:paraId="2CE58239" w14:textId="0499AC90" w:rsidR="00422501" w:rsidRPr="00FF2349" w:rsidRDefault="00422501" w:rsidP="00CF345E">
      <w:pPr>
        <w:shd w:val="clear" w:color="auto" w:fill="FFFFFF"/>
        <w:spacing w:after="0"/>
        <w:jc w:val="center"/>
        <w:rPr>
          <w:rFonts w:ascii="Times New Roman" w:eastAsia="Times New Roman" w:hAnsi="Times New Roman" w:cs="Times New Roman"/>
          <w:b/>
          <w:bCs/>
          <w:color w:val="000000" w:themeColor="text1"/>
          <w:sz w:val="28"/>
          <w:szCs w:val="28"/>
          <w:lang w:val="nl-NL"/>
        </w:rPr>
      </w:pPr>
    </w:p>
    <w:p w14:paraId="167DCE5B" w14:textId="77777777" w:rsidR="006B25B8" w:rsidRPr="00FF2349" w:rsidRDefault="006B25B8" w:rsidP="00CF345E">
      <w:pPr>
        <w:shd w:val="clear" w:color="auto" w:fill="FFFFFF"/>
        <w:spacing w:after="0"/>
        <w:jc w:val="center"/>
        <w:rPr>
          <w:rFonts w:ascii="Times New Roman" w:eastAsia="Times New Roman" w:hAnsi="Times New Roman" w:cs="Times New Roman"/>
          <w:b/>
          <w:bCs/>
          <w:color w:val="000000" w:themeColor="text1"/>
          <w:sz w:val="28"/>
          <w:szCs w:val="28"/>
          <w:lang w:val="nl-NL"/>
        </w:rPr>
      </w:pPr>
    </w:p>
    <w:p w14:paraId="7BC199D2" w14:textId="77777777" w:rsidR="005D5A76" w:rsidRPr="00FF2349" w:rsidRDefault="005D5A76" w:rsidP="00CF345E">
      <w:pPr>
        <w:shd w:val="clear" w:color="auto" w:fill="FFFFFF"/>
        <w:spacing w:after="0"/>
        <w:jc w:val="center"/>
        <w:rPr>
          <w:rFonts w:ascii="Arial" w:eastAsia="Times New Roman" w:hAnsi="Arial" w:cs="Arial"/>
          <w:color w:val="000000" w:themeColor="text1"/>
          <w:sz w:val="32"/>
          <w:szCs w:val="32"/>
          <w:lang w:val="nl-NL"/>
        </w:rPr>
      </w:pPr>
      <w:r w:rsidRPr="00FF2349">
        <w:rPr>
          <w:rFonts w:ascii="Times New Roman" w:eastAsia="Times New Roman" w:hAnsi="Times New Roman" w:cs="Times New Roman"/>
          <w:b/>
          <w:bCs/>
          <w:color w:val="000000" w:themeColor="text1"/>
          <w:sz w:val="32"/>
          <w:szCs w:val="32"/>
          <w:lang w:val="nl-NL"/>
        </w:rPr>
        <w:t>BÁO CÁO</w:t>
      </w:r>
    </w:p>
    <w:p w14:paraId="4D371AAE" w14:textId="77777777" w:rsidR="005D5A76" w:rsidRPr="00FF2349" w:rsidRDefault="005D5A76" w:rsidP="00CF345E">
      <w:pPr>
        <w:shd w:val="clear" w:color="auto" w:fill="FFFFFF"/>
        <w:spacing w:after="0"/>
        <w:jc w:val="center"/>
        <w:rPr>
          <w:rFonts w:ascii="Arial" w:eastAsia="Times New Roman" w:hAnsi="Arial" w:cs="Arial"/>
          <w:color w:val="000000" w:themeColor="text1"/>
          <w:sz w:val="20"/>
          <w:szCs w:val="20"/>
          <w:lang w:val="nl-NL"/>
        </w:rPr>
      </w:pPr>
      <w:r w:rsidRPr="00FF2349">
        <w:rPr>
          <w:rFonts w:ascii="Times New Roman" w:eastAsia="Times New Roman" w:hAnsi="Times New Roman" w:cs="Times New Roman"/>
          <w:b/>
          <w:bCs/>
          <w:color w:val="000000" w:themeColor="text1"/>
          <w:sz w:val="28"/>
          <w:szCs w:val="28"/>
          <w:lang w:val="nl-NL"/>
        </w:rPr>
        <w:t>Kết quả đánh giá mức độ chuyển đổi số trong nhà trường</w:t>
      </w:r>
    </w:p>
    <w:p w14:paraId="560755C2" w14:textId="33AD3E9D" w:rsidR="005D5A76" w:rsidRPr="00FF2349" w:rsidRDefault="005D5A76" w:rsidP="00CF345E">
      <w:pPr>
        <w:shd w:val="clear" w:color="auto" w:fill="FFFFFF"/>
        <w:spacing w:after="0"/>
        <w:jc w:val="center"/>
        <w:rPr>
          <w:rFonts w:ascii="Times New Roman" w:eastAsia="Times New Roman" w:hAnsi="Times New Roman" w:cs="Times New Roman"/>
          <w:b/>
          <w:bCs/>
          <w:color w:val="000000" w:themeColor="text1"/>
          <w:sz w:val="28"/>
          <w:szCs w:val="28"/>
          <w:lang w:val="nl-NL"/>
        </w:rPr>
      </w:pPr>
      <w:r w:rsidRPr="00FF2349">
        <w:rPr>
          <w:rFonts w:ascii="Times New Roman" w:eastAsia="Times New Roman" w:hAnsi="Times New Roman" w:cs="Times New Roman"/>
          <w:b/>
          <w:bCs/>
          <w:color w:val="000000" w:themeColor="text1"/>
          <w:sz w:val="28"/>
          <w:szCs w:val="28"/>
          <w:lang w:val="nl-NL"/>
        </w:rPr>
        <w:t xml:space="preserve">Năm học </w:t>
      </w:r>
      <w:r w:rsidR="001E0C38">
        <w:rPr>
          <w:rFonts w:ascii="Times New Roman" w:eastAsia="Times New Roman" w:hAnsi="Times New Roman" w:cs="Times New Roman"/>
          <w:b/>
          <w:bCs/>
          <w:color w:val="000000" w:themeColor="text1"/>
          <w:sz w:val="28"/>
          <w:szCs w:val="28"/>
          <w:lang w:val="nl-NL"/>
        </w:rPr>
        <w:t>2025 - 2026</w:t>
      </w:r>
    </w:p>
    <w:p w14:paraId="1376B25F" w14:textId="77777777" w:rsidR="00CF345E" w:rsidRPr="00FF2349" w:rsidRDefault="00CF345E" w:rsidP="00CF345E">
      <w:pPr>
        <w:shd w:val="clear" w:color="auto" w:fill="FFFFFF"/>
        <w:spacing w:after="0"/>
        <w:jc w:val="center"/>
        <w:rPr>
          <w:rFonts w:ascii="Arial" w:eastAsia="Times New Roman" w:hAnsi="Arial" w:cs="Arial"/>
          <w:color w:val="000000" w:themeColor="text1"/>
          <w:sz w:val="20"/>
          <w:szCs w:val="20"/>
          <w:lang w:val="nl-NL"/>
        </w:rPr>
      </w:pPr>
    </w:p>
    <w:p w14:paraId="7DFCB307" w14:textId="77777777" w:rsidR="002D3B6D" w:rsidRPr="00FF2349" w:rsidRDefault="002D3B6D" w:rsidP="00EF14D3">
      <w:pPr>
        <w:shd w:val="clear" w:color="auto" w:fill="FFFFFF"/>
        <w:spacing w:after="100" w:line="264" w:lineRule="auto"/>
        <w:ind w:firstLine="720"/>
        <w:jc w:val="both"/>
        <w:rPr>
          <w:rFonts w:ascii="Times New Roman" w:eastAsia="Times New Roman" w:hAnsi="Times New Roman" w:cs="Times New Roman"/>
          <w:i/>
          <w:iCs/>
          <w:color w:val="000000" w:themeColor="text1"/>
          <w:sz w:val="28"/>
          <w:szCs w:val="28"/>
          <w:lang w:val="vi-VN"/>
        </w:rPr>
      </w:pPr>
      <w:r w:rsidRPr="00FF2349">
        <w:rPr>
          <w:rFonts w:ascii="Times New Roman" w:eastAsia="Times New Roman" w:hAnsi="Times New Roman" w:cs="Times New Roman"/>
          <w:i/>
          <w:iCs/>
          <w:color w:val="000000" w:themeColor="text1"/>
          <w:sz w:val="28"/>
          <w:szCs w:val="28"/>
        </w:rPr>
        <w:t xml:space="preserve">Căn cứ Quyết định số 4725/QĐ-BGDĐT ngày 30/12/2022 của Bộ GDĐT về Ban hành Bộ chỉ số đánh giá mức độ chuyển đổi số của cơ sở giáo dục phổ thông và giáo dục thường xuyên (sau đây gọi chung là Bộ chỉ số); </w:t>
      </w:r>
    </w:p>
    <w:p w14:paraId="0395BD2E" w14:textId="625A840D" w:rsidR="00FE2C14" w:rsidRPr="00FE2C14" w:rsidRDefault="00FE2C14" w:rsidP="00FE2C14">
      <w:pPr>
        <w:spacing w:after="0" w:line="360" w:lineRule="auto"/>
        <w:ind w:firstLine="720"/>
        <w:jc w:val="both"/>
        <w:rPr>
          <w:rFonts w:ascii="Times New Roman" w:eastAsia="Times New Roman" w:hAnsi="Times New Roman" w:cs="Times New Roman"/>
          <w:i/>
          <w:iCs/>
          <w:color w:val="000000" w:themeColor="text1"/>
          <w:sz w:val="28"/>
          <w:szCs w:val="28"/>
        </w:rPr>
      </w:pPr>
      <w:r w:rsidRPr="00FE2C14">
        <w:rPr>
          <w:rFonts w:ascii="Times New Roman" w:eastAsia="Times New Roman" w:hAnsi="Times New Roman" w:cs="Times New Roman"/>
          <w:i/>
          <w:iCs/>
          <w:color w:val="000000" w:themeColor="text1"/>
          <w:sz w:val="28"/>
          <w:szCs w:val="28"/>
        </w:rPr>
        <w:t>Căn cứ công văn số 1092/SGDĐT-CTHSSV ngày 9 tháng 10</w:t>
      </w:r>
      <w:r>
        <w:rPr>
          <w:rFonts w:ascii="Times New Roman" w:eastAsia="Times New Roman" w:hAnsi="Times New Roman" w:cs="Times New Roman"/>
          <w:i/>
          <w:iCs/>
          <w:color w:val="000000" w:themeColor="text1"/>
          <w:sz w:val="28"/>
          <w:szCs w:val="28"/>
        </w:rPr>
        <w:t xml:space="preserve"> </w:t>
      </w:r>
      <w:r w:rsidRPr="00FE2C14">
        <w:rPr>
          <w:rFonts w:ascii="Times New Roman" w:eastAsia="Times New Roman" w:hAnsi="Times New Roman" w:cs="Times New Roman"/>
          <w:i/>
          <w:iCs/>
          <w:color w:val="000000" w:themeColor="text1"/>
          <w:sz w:val="28"/>
          <w:szCs w:val="28"/>
        </w:rPr>
        <w:t>năm 2025 của Sở GDĐT tỉnh Ninh Bình về việc hướng dẫn thực hiện nhiệm vụ CNTT, CĐS năm học 2025 - 2026-;</w:t>
      </w:r>
    </w:p>
    <w:p w14:paraId="7271D76E" w14:textId="041F22B3" w:rsidR="005D5A76" w:rsidRPr="00FF2349" w:rsidRDefault="005D5A76" w:rsidP="00EF14D3">
      <w:pPr>
        <w:shd w:val="clear" w:color="auto" w:fill="FFFFFF"/>
        <w:spacing w:after="100" w:line="264" w:lineRule="auto"/>
        <w:ind w:firstLine="720"/>
        <w:jc w:val="both"/>
        <w:rPr>
          <w:rFonts w:ascii="Times New Roman" w:eastAsia="Times New Roman" w:hAnsi="Times New Roman" w:cs="Times New Roman"/>
          <w:i/>
          <w:iCs/>
          <w:color w:val="000000" w:themeColor="text1"/>
          <w:sz w:val="28"/>
          <w:szCs w:val="28"/>
          <w:lang w:val="nl-NL"/>
        </w:rPr>
      </w:pPr>
      <w:r w:rsidRPr="00FF2349">
        <w:rPr>
          <w:rFonts w:ascii="Times New Roman" w:eastAsia="Times New Roman" w:hAnsi="Times New Roman" w:cs="Times New Roman"/>
          <w:i/>
          <w:iCs/>
          <w:color w:val="000000" w:themeColor="text1"/>
          <w:sz w:val="28"/>
          <w:szCs w:val="28"/>
          <w:lang w:val="nl-NL"/>
        </w:rPr>
        <w:t>Trường Tiểu học</w:t>
      </w:r>
      <w:r w:rsidR="002F446F" w:rsidRPr="00FF2349">
        <w:rPr>
          <w:rFonts w:ascii="Times New Roman" w:eastAsia="Times New Roman" w:hAnsi="Times New Roman" w:cs="Times New Roman"/>
          <w:i/>
          <w:iCs/>
          <w:color w:val="000000" w:themeColor="text1"/>
          <w:sz w:val="28"/>
          <w:szCs w:val="28"/>
          <w:lang w:val="nl-NL"/>
        </w:rPr>
        <w:t xml:space="preserve"> </w:t>
      </w:r>
      <w:r w:rsidR="00380DDC" w:rsidRPr="00FF2349">
        <w:rPr>
          <w:rFonts w:ascii="Times New Roman" w:eastAsia="Times New Roman" w:hAnsi="Times New Roman" w:cs="Times New Roman"/>
          <w:i/>
          <w:iCs/>
          <w:color w:val="000000" w:themeColor="text1"/>
          <w:sz w:val="28"/>
          <w:szCs w:val="28"/>
          <w:lang w:val="nl-NL"/>
        </w:rPr>
        <w:t>Mỹ Xá</w:t>
      </w:r>
      <w:r w:rsidRPr="00FF2349">
        <w:rPr>
          <w:rFonts w:ascii="Times New Roman" w:eastAsia="Times New Roman" w:hAnsi="Times New Roman" w:cs="Times New Roman"/>
          <w:i/>
          <w:iCs/>
          <w:color w:val="000000" w:themeColor="text1"/>
          <w:sz w:val="28"/>
          <w:szCs w:val="28"/>
          <w:lang w:val="nl-NL"/>
        </w:rPr>
        <w:t xml:space="preserve"> đã tiến hành tự đánh giá mức độ chuyển đổi số trong nhà trường đúng quy định</w:t>
      </w:r>
      <w:r w:rsidR="002721CB">
        <w:rPr>
          <w:rFonts w:ascii="Times New Roman" w:eastAsia="Times New Roman" w:hAnsi="Times New Roman" w:cs="Times New Roman"/>
          <w:i/>
          <w:iCs/>
          <w:color w:val="000000" w:themeColor="text1"/>
          <w:sz w:val="28"/>
          <w:szCs w:val="28"/>
          <w:lang w:val="nl-NL"/>
        </w:rPr>
        <w:t xml:space="preserve"> và </w:t>
      </w:r>
      <w:r w:rsidRPr="00FF2349">
        <w:rPr>
          <w:rFonts w:ascii="Times New Roman" w:eastAsia="Times New Roman" w:hAnsi="Times New Roman" w:cs="Times New Roman"/>
          <w:i/>
          <w:iCs/>
          <w:color w:val="000000" w:themeColor="text1"/>
          <w:sz w:val="28"/>
          <w:szCs w:val="28"/>
          <w:lang w:val="nl-NL"/>
        </w:rPr>
        <w:t>xin được báo cáo kết quả cụ thể như sau.</w:t>
      </w:r>
    </w:p>
    <w:p w14:paraId="14627CA4" w14:textId="77777777" w:rsidR="005D5A76" w:rsidRPr="00FF2349" w:rsidRDefault="005D5A76" w:rsidP="00EF14D3">
      <w:pPr>
        <w:shd w:val="clear" w:color="auto" w:fill="FFFFFF"/>
        <w:spacing w:after="100" w:line="264" w:lineRule="auto"/>
        <w:ind w:firstLine="720"/>
        <w:jc w:val="both"/>
        <w:rPr>
          <w:rFonts w:ascii="Arial" w:eastAsia="Times New Roman" w:hAnsi="Arial" w:cs="Arial"/>
          <w:color w:val="000000" w:themeColor="text1"/>
          <w:sz w:val="20"/>
          <w:szCs w:val="20"/>
          <w:lang w:val="nl-NL"/>
        </w:rPr>
      </w:pPr>
      <w:r w:rsidRPr="00FF2349">
        <w:rPr>
          <w:rFonts w:ascii="Times New Roman" w:eastAsia="Times New Roman" w:hAnsi="Times New Roman" w:cs="Times New Roman"/>
          <w:b/>
          <w:bCs/>
          <w:color w:val="000000" w:themeColor="text1"/>
          <w:sz w:val="28"/>
          <w:szCs w:val="28"/>
          <w:lang w:val="nl-NL"/>
        </w:rPr>
        <w:t>I. CÔNG TÁC CHỈ ĐẠO VÀ TRIỂN KHAI THỰC HIỆN</w:t>
      </w:r>
    </w:p>
    <w:p w14:paraId="215465CA" w14:textId="2CFBA652" w:rsidR="005D5A76" w:rsidRPr="00FF2349" w:rsidRDefault="00A9440F" w:rsidP="00EF14D3">
      <w:pPr>
        <w:shd w:val="clear" w:color="auto" w:fill="FFFFFF"/>
        <w:spacing w:before="60" w:after="100" w:line="264" w:lineRule="auto"/>
        <w:ind w:firstLine="720"/>
        <w:jc w:val="both"/>
        <w:rPr>
          <w:rFonts w:ascii="Arial" w:eastAsia="Times New Roman" w:hAnsi="Arial" w:cs="Arial"/>
          <w:color w:val="000000" w:themeColor="text1"/>
          <w:sz w:val="20"/>
          <w:szCs w:val="20"/>
          <w:lang w:val="vi-VN"/>
        </w:rPr>
      </w:pPr>
      <w:r w:rsidRPr="00FF2349">
        <w:rPr>
          <w:rFonts w:ascii="Times New Roman" w:eastAsia="Times New Roman" w:hAnsi="Times New Roman" w:cs="Times New Roman"/>
          <w:b/>
          <w:bCs/>
          <w:color w:val="000000" w:themeColor="text1"/>
          <w:sz w:val="28"/>
          <w:szCs w:val="28"/>
          <w:lang w:val="nl-NL"/>
        </w:rPr>
        <w:t>1</w:t>
      </w:r>
      <w:r w:rsidRPr="00FF2349">
        <w:rPr>
          <w:rFonts w:ascii="Times New Roman" w:eastAsia="Times New Roman" w:hAnsi="Times New Roman" w:cs="Times New Roman"/>
          <w:b/>
          <w:bCs/>
          <w:color w:val="000000" w:themeColor="text1"/>
          <w:sz w:val="28"/>
          <w:szCs w:val="28"/>
          <w:lang w:val="vi-VN"/>
        </w:rPr>
        <w:t>.</w:t>
      </w:r>
      <w:r w:rsidR="005D5A76" w:rsidRPr="00FF2349">
        <w:rPr>
          <w:rFonts w:ascii="Times New Roman" w:eastAsia="Times New Roman" w:hAnsi="Times New Roman" w:cs="Times New Roman"/>
          <w:b/>
          <w:bCs/>
          <w:color w:val="000000" w:themeColor="text1"/>
          <w:sz w:val="28"/>
          <w:szCs w:val="28"/>
          <w:lang w:val="nl-NL"/>
        </w:rPr>
        <w:t xml:space="preserve"> Công tác chỉ đạo của lãnh đạo nhà trường</w:t>
      </w:r>
    </w:p>
    <w:p w14:paraId="448F4B27" w14:textId="1781482E" w:rsidR="006B25B8" w:rsidRPr="007A20FD" w:rsidRDefault="005D5A76" w:rsidP="00EF14D3">
      <w:pPr>
        <w:shd w:val="clear" w:color="auto" w:fill="FFFFFF"/>
        <w:spacing w:before="60" w:after="100" w:line="264" w:lineRule="auto"/>
        <w:ind w:firstLine="720"/>
        <w:jc w:val="both"/>
        <w:rPr>
          <w:rFonts w:ascii="Times New Roman" w:eastAsia="Times New Roman" w:hAnsi="Times New Roman" w:cs="Times New Roman"/>
          <w:color w:val="FF0000"/>
          <w:sz w:val="28"/>
          <w:szCs w:val="28"/>
          <w:lang w:val="nl-NL"/>
        </w:rPr>
      </w:pPr>
      <w:r w:rsidRPr="00FF2349">
        <w:rPr>
          <w:rFonts w:ascii="Times New Roman" w:eastAsia="Times New Roman" w:hAnsi="Times New Roman" w:cs="Times New Roman"/>
          <w:color w:val="000000" w:themeColor="text1"/>
          <w:sz w:val="28"/>
          <w:szCs w:val="28"/>
          <w:lang w:val="nl-NL"/>
        </w:rPr>
        <w:t>Nhà t</w:t>
      </w:r>
      <w:r w:rsidR="00345EF5" w:rsidRPr="00FF2349">
        <w:rPr>
          <w:rFonts w:ascii="Times New Roman" w:eastAsia="Times New Roman" w:hAnsi="Times New Roman" w:cs="Times New Roman"/>
          <w:color w:val="000000" w:themeColor="text1"/>
          <w:sz w:val="28"/>
          <w:szCs w:val="28"/>
          <w:lang w:val="nl-NL"/>
        </w:rPr>
        <w:t xml:space="preserve">rường đã ban hành Kế hoạch ứng dụng CNTT, </w:t>
      </w:r>
      <w:r w:rsidRPr="00FF2349">
        <w:rPr>
          <w:rFonts w:ascii="Times New Roman" w:eastAsia="Times New Roman" w:hAnsi="Times New Roman" w:cs="Times New Roman"/>
          <w:color w:val="000000" w:themeColor="text1"/>
          <w:sz w:val="28"/>
          <w:szCs w:val="28"/>
          <w:lang w:val="nl-NL"/>
        </w:rPr>
        <w:t xml:space="preserve">mức độ chuyển đổi số năm học </w:t>
      </w:r>
      <w:r w:rsidR="002721CB">
        <w:rPr>
          <w:rFonts w:ascii="Times New Roman" w:eastAsia="Times New Roman" w:hAnsi="Times New Roman" w:cs="Times New Roman"/>
          <w:color w:val="000000" w:themeColor="text1"/>
          <w:sz w:val="28"/>
          <w:szCs w:val="28"/>
          <w:lang w:val="nl-NL"/>
        </w:rPr>
        <w:t>2025 - 2026</w:t>
      </w:r>
      <w:r w:rsidR="004043E8" w:rsidRPr="00FF2349">
        <w:rPr>
          <w:rFonts w:ascii="Times New Roman" w:eastAsia="Times New Roman" w:hAnsi="Times New Roman" w:cs="Times New Roman"/>
          <w:color w:val="000000" w:themeColor="text1"/>
          <w:sz w:val="28"/>
          <w:szCs w:val="28"/>
          <w:lang w:val="nl-NL"/>
        </w:rPr>
        <w:t xml:space="preserve"> số</w:t>
      </w:r>
      <w:r w:rsidRPr="00FF2349">
        <w:rPr>
          <w:rFonts w:ascii="Times New Roman" w:eastAsia="Times New Roman" w:hAnsi="Times New Roman" w:cs="Times New Roman"/>
          <w:color w:val="000000" w:themeColor="text1"/>
          <w:sz w:val="28"/>
          <w:szCs w:val="28"/>
          <w:lang w:val="nl-NL"/>
        </w:rPr>
        <w:t xml:space="preserve"> </w:t>
      </w:r>
      <w:r w:rsidR="00E144D1" w:rsidRPr="00F9689E">
        <w:rPr>
          <w:rFonts w:ascii="Times New Roman" w:eastAsia="Times New Roman" w:hAnsi="Times New Roman" w:cs="Times New Roman"/>
          <w:sz w:val="28"/>
          <w:szCs w:val="28"/>
          <w:lang w:val="nl-NL"/>
        </w:rPr>
        <w:t>1</w:t>
      </w:r>
      <w:r w:rsidR="00A03DDA" w:rsidRPr="00F9689E">
        <w:rPr>
          <w:rFonts w:ascii="Times New Roman" w:eastAsia="Times New Roman" w:hAnsi="Times New Roman" w:cs="Times New Roman"/>
          <w:sz w:val="28"/>
          <w:szCs w:val="28"/>
          <w:lang w:val="nl-NL"/>
        </w:rPr>
        <w:t>34</w:t>
      </w:r>
      <w:r w:rsidR="004043E8" w:rsidRPr="00F9689E">
        <w:rPr>
          <w:rFonts w:ascii="Times New Roman" w:eastAsia="Times New Roman" w:hAnsi="Times New Roman" w:cs="Times New Roman"/>
          <w:sz w:val="28"/>
          <w:szCs w:val="28"/>
          <w:lang w:val="nl-NL"/>
        </w:rPr>
        <w:t>/KH-TH</w:t>
      </w:r>
      <w:r w:rsidR="005B3D20" w:rsidRPr="00F9689E">
        <w:rPr>
          <w:rFonts w:ascii="Times New Roman" w:eastAsia="Times New Roman" w:hAnsi="Times New Roman" w:cs="Times New Roman"/>
          <w:sz w:val="28"/>
          <w:szCs w:val="28"/>
          <w:lang w:val="nl-NL"/>
        </w:rPr>
        <w:t>MX</w:t>
      </w:r>
      <w:r w:rsidR="004043E8" w:rsidRPr="00F9689E">
        <w:rPr>
          <w:rFonts w:ascii="Times New Roman" w:eastAsia="Times New Roman" w:hAnsi="Times New Roman" w:cs="Times New Roman"/>
          <w:sz w:val="28"/>
          <w:szCs w:val="28"/>
          <w:lang w:val="nl-NL"/>
        </w:rPr>
        <w:t xml:space="preserve"> ngày </w:t>
      </w:r>
      <w:r w:rsidR="00A03DDA" w:rsidRPr="00F9689E">
        <w:rPr>
          <w:rFonts w:ascii="Times New Roman" w:eastAsia="Times New Roman" w:hAnsi="Times New Roman" w:cs="Times New Roman"/>
          <w:sz w:val="28"/>
          <w:szCs w:val="28"/>
          <w:lang w:val="nl-NL"/>
        </w:rPr>
        <w:t>25/09/2025</w:t>
      </w:r>
      <w:r w:rsidRPr="00F9689E">
        <w:rPr>
          <w:rFonts w:ascii="Times New Roman" w:eastAsia="Times New Roman" w:hAnsi="Times New Roman" w:cs="Times New Roman"/>
          <w:sz w:val="28"/>
          <w:szCs w:val="28"/>
          <w:lang w:val="nl-NL"/>
        </w:rPr>
        <w:t>.</w:t>
      </w:r>
    </w:p>
    <w:p w14:paraId="30908188" w14:textId="4842DE6D" w:rsidR="005D5A76" w:rsidRPr="00FF2349" w:rsidRDefault="00A9440F" w:rsidP="00EF14D3">
      <w:pPr>
        <w:shd w:val="clear" w:color="auto" w:fill="FFFFFF"/>
        <w:spacing w:before="60" w:after="60" w:line="264" w:lineRule="auto"/>
        <w:ind w:firstLine="720"/>
        <w:jc w:val="both"/>
        <w:rPr>
          <w:rFonts w:ascii="Arial" w:eastAsia="Times New Roman" w:hAnsi="Arial" w:cs="Arial"/>
          <w:b/>
          <w:bCs/>
          <w:color w:val="000000" w:themeColor="text1"/>
          <w:sz w:val="20"/>
          <w:szCs w:val="20"/>
          <w:lang w:val="vi-VN"/>
        </w:rPr>
      </w:pPr>
      <w:r w:rsidRPr="00FF2349">
        <w:rPr>
          <w:rFonts w:ascii="Times New Roman" w:eastAsia="Times New Roman" w:hAnsi="Times New Roman" w:cs="Times New Roman"/>
          <w:b/>
          <w:bCs/>
          <w:color w:val="000000" w:themeColor="text1"/>
          <w:sz w:val="28"/>
          <w:szCs w:val="28"/>
          <w:lang w:val="nl-NL"/>
        </w:rPr>
        <w:t>2</w:t>
      </w:r>
      <w:r w:rsidRPr="00FF2349">
        <w:rPr>
          <w:rFonts w:ascii="Times New Roman" w:eastAsia="Times New Roman" w:hAnsi="Times New Roman" w:cs="Times New Roman"/>
          <w:b/>
          <w:bCs/>
          <w:color w:val="000000" w:themeColor="text1"/>
          <w:sz w:val="28"/>
          <w:szCs w:val="28"/>
          <w:lang w:val="vi-VN"/>
        </w:rPr>
        <w:t>.</w:t>
      </w:r>
      <w:r w:rsidR="005D5A76" w:rsidRPr="00FF2349">
        <w:rPr>
          <w:rFonts w:ascii="Times New Roman" w:eastAsia="Times New Roman" w:hAnsi="Times New Roman" w:cs="Times New Roman"/>
          <w:b/>
          <w:bCs/>
          <w:color w:val="000000" w:themeColor="text1"/>
          <w:sz w:val="28"/>
          <w:szCs w:val="28"/>
          <w:lang w:val="nl-NL"/>
        </w:rPr>
        <w:t xml:space="preserve"> Quy trình tự kiểm tra, đánh giá; lưu hồ sơ, minh </w:t>
      </w:r>
      <w:r w:rsidR="00A42C78" w:rsidRPr="00FF2349">
        <w:rPr>
          <w:rFonts w:ascii="Times New Roman" w:eastAsia="Times New Roman" w:hAnsi="Times New Roman" w:cs="Times New Roman"/>
          <w:b/>
          <w:bCs/>
          <w:color w:val="000000" w:themeColor="text1"/>
          <w:sz w:val="28"/>
          <w:szCs w:val="28"/>
          <w:lang w:val="nl-NL"/>
        </w:rPr>
        <w:t>chứng</w:t>
      </w:r>
    </w:p>
    <w:p w14:paraId="32C61D91" w14:textId="77777777" w:rsidR="005D5A76" w:rsidRPr="00FF2349" w:rsidRDefault="005D5A76" w:rsidP="00EF14D3">
      <w:pPr>
        <w:shd w:val="clear" w:color="auto" w:fill="FFFFFF"/>
        <w:spacing w:before="60" w:after="60" w:line="264" w:lineRule="auto"/>
        <w:ind w:firstLine="720"/>
        <w:jc w:val="both"/>
        <w:rPr>
          <w:rFonts w:ascii="Arial" w:eastAsia="Times New Roman" w:hAnsi="Arial" w:cs="Arial"/>
          <w:color w:val="000000" w:themeColor="text1"/>
          <w:sz w:val="20"/>
          <w:szCs w:val="20"/>
          <w:lang w:val="nl-NL"/>
        </w:rPr>
      </w:pPr>
      <w:r w:rsidRPr="00FF2349">
        <w:rPr>
          <w:rFonts w:ascii="Times New Roman" w:eastAsia="Times New Roman" w:hAnsi="Times New Roman" w:cs="Times New Roman"/>
          <w:color w:val="000000" w:themeColor="text1"/>
          <w:sz w:val="28"/>
          <w:szCs w:val="28"/>
          <w:lang w:val="nl-NL"/>
        </w:rPr>
        <w:t>Nhà trường đã thực hiện theo đúng quy trình tự đánh giá như sau:</w:t>
      </w:r>
    </w:p>
    <w:p w14:paraId="75691160" w14:textId="6EB6B222" w:rsidR="005D5A76" w:rsidRPr="00FF2349" w:rsidRDefault="005D5A76" w:rsidP="00EF14D3">
      <w:pPr>
        <w:shd w:val="clear" w:color="auto" w:fill="FFFFFF"/>
        <w:spacing w:before="60" w:after="60" w:line="264" w:lineRule="auto"/>
        <w:ind w:firstLine="720"/>
        <w:jc w:val="both"/>
        <w:rPr>
          <w:rFonts w:ascii="Arial" w:eastAsia="Times New Roman" w:hAnsi="Arial" w:cs="Arial"/>
          <w:color w:val="000000" w:themeColor="text1"/>
          <w:sz w:val="20"/>
          <w:szCs w:val="20"/>
          <w:lang w:val="nl-NL"/>
        </w:rPr>
      </w:pPr>
      <w:r w:rsidRPr="00FF2349">
        <w:rPr>
          <w:rFonts w:ascii="Times New Roman" w:eastAsia="Times New Roman" w:hAnsi="Times New Roman" w:cs="Times New Roman"/>
          <w:color w:val="000000" w:themeColor="text1"/>
          <w:sz w:val="28"/>
          <w:szCs w:val="28"/>
          <w:lang w:val="nl-NL"/>
        </w:rPr>
        <w:t xml:space="preserve"> + Ra Quyết định </w:t>
      </w:r>
      <w:r w:rsidR="004043E8" w:rsidRPr="00FF2349">
        <w:rPr>
          <w:rFonts w:ascii="Times New Roman" w:eastAsia="Times New Roman" w:hAnsi="Times New Roman" w:cs="Times New Roman"/>
          <w:color w:val="000000" w:themeColor="text1"/>
          <w:sz w:val="28"/>
          <w:szCs w:val="28"/>
          <w:lang w:val="nl-NL"/>
        </w:rPr>
        <w:t xml:space="preserve">số </w:t>
      </w:r>
      <w:r w:rsidR="00F9689E">
        <w:rPr>
          <w:rFonts w:ascii="Times New Roman" w:eastAsia="Times New Roman" w:hAnsi="Times New Roman" w:cs="Times New Roman"/>
          <w:color w:val="FF0000"/>
          <w:sz w:val="28"/>
          <w:szCs w:val="28"/>
          <w:lang w:val="nl-NL"/>
        </w:rPr>
        <w:t>80</w:t>
      </w:r>
      <w:r w:rsidR="004043E8" w:rsidRPr="007A20FD">
        <w:rPr>
          <w:rFonts w:ascii="Times New Roman" w:eastAsia="Times New Roman" w:hAnsi="Times New Roman" w:cs="Times New Roman"/>
          <w:color w:val="FF0000"/>
          <w:sz w:val="28"/>
          <w:szCs w:val="28"/>
          <w:lang w:val="nl-NL"/>
        </w:rPr>
        <w:t>/QĐ-TH</w:t>
      </w:r>
      <w:r w:rsidR="00810EA8" w:rsidRPr="007A20FD">
        <w:rPr>
          <w:rFonts w:ascii="Times New Roman" w:eastAsia="Times New Roman" w:hAnsi="Times New Roman" w:cs="Times New Roman"/>
          <w:color w:val="FF0000"/>
          <w:sz w:val="28"/>
          <w:szCs w:val="28"/>
          <w:lang w:val="nl-NL"/>
        </w:rPr>
        <w:t>MX</w:t>
      </w:r>
      <w:r w:rsidR="004043E8" w:rsidRPr="007A20FD">
        <w:rPr>
          <w:rFonts w:ascii="Times New Roman" w:eastAsia="Times New Roman" w:hAnsi="Times New Roman" w:cs="Times New Roman"/>
          <w:color w:val="FF0000"/>
          <w:sz w:val="28"/>
          <w:szCs w:val="28"/>
          <w:lang w:val="nl-NL"/>
        </w:rPr>
        <w:t xml:space="preserve"> ngày </w:t>
      </w:r>
      <w:r w:rsidR="00F9689E">
        <w:rPr>
          <w:rFonts w:ascii="Times New Roman" w:eastAsia="Times New Roman" w:hAnsi="Times New Roman" w:cs="Times New Roman"/>
          <w:color w:val="FF0000"/>
          <w:sz w:val="28"/>
          <w:szCs w:val="28"/>
          <w:lang w:val="nl-NL"/>
        </w:rPr>
        <w:t>15/05/2026</w:t>
      </w:r>
      <w:r w:rsidR="004043E8" w:rsidRPr="007A20FD">
        <w:rPr>
          <w:rFonts w:ascii="Times New Roman" w:eastAsia="Times New Roman" w:hAnsi="Times New Roman" w:cs="Times New Roman"/>
          <w:color w:val="FF0000"/>
          <w:sz w:val="28"/>
          <w:szCs w:val="28"/>
          <w:lang w:val="nl-NL"/>
        </w:rPr>
        <w:t xml:space="preserve"> </w:t>
      </w:r>
      <w:r w:rsidR="00FF0F27" w:rsidRPr="00FF2349">
        <w:rPr>
          <w:rFonts w:ascii="Times New Roman" w:hAnsi="Times New Roman"/>
          <w:color w:val="000000" w:themeColor="text1"/>
          <w:sz w:val="28"/>
          <w:szCs w:val="28"/>
        </w:rPr>
        <w:t>thành lập Tổ tự đánh giá mức độ chuyển đổi số trong nhà trường</w:t>
      </w:r>
      <w:r w:rsidR="00345EF5" w:rsidRPr="00FF2349">
        <w:rPr>
          <w:rFonts w:ascii="Times New Roman" w:eastAsia="Times New Roman" w:hAnsi="Times New Roman" w:cs="Times New Roman"/>
          <w:color w:val="000000" w:themeColor="text1"/>
          <w:sz w:val="28"/>
          <w:szCs w:val="28"/>
          <w:lang w:val="nl-NL"/>
        </w:rPr>
        <w:t xml:space="preserve">, </w:t>
      </w:r>
      <w:r w:rsidRPr="00FF2349">
        <w:rPr>
          <w:rFonts w:ascii="Times New Roman" w:eastAsia="Times New Roman" w:hAnsi="Times New Roman" w:cs="Times New Roman"/>
          <w:color w:val="000000" w:themeColor="text1"/>
          <w:sz w:val="28"/>
          <w:szCs w:val="28"/>
          <w:lang w:val="nl-NL"/>
        </w:rPr>
        <w:t xml:space="preserve">chuyển đổi số năm học </w:t>
      </w:r>
      <w:r w:rsidR="002721CB">
        <w:rPr>
          <w:rFonts w:ascii="Times New Roman" w:eastAsia="Times New Roman" w:hAnsi="Times New Roman" w:cs="Times New Roman"/>
          <w:color w:val="000000" w:themeColor="text1"/>
          <w:sz w:val="28"/>
          <w:szCs w:val="28"/>
          <w:lang w:val="nl-NL"/>
        </w:rPr>
        <w:t>2025 - 2026</w:t>
      </w:r>
      <w:r w:rsidRPr="00FF2349">
        <w:rPr>
          <w:rFonts w:ascii="Times New Roman" w:eastAsia="Times New Roman" w:hAnsi="Times New Roman" w:cs="Times New Roman"/>
          <w:color w:val="000000" w:themeColor="text1"/>
          <w:sz w:val="28"/>
          <w:szCs w:val="28"/>
          <w:lang w:val="nl-NL"/>
        </w:rPr>
        <w:t>.</w:t>
      </w:r>
    </w:p>
    <w:p w14:paraId="5ACC7793" w14:textId="77777777" w:rsidR="005D5A76" w:rsidRPr="00FF2349" w:rsidRDefault="005D5A76" w:rsidP="00EF14D3">
      <w:pPr>
        <w:shd w:val="clear" w:color="auto" w:fill="FFFFFF"/>
        <w:spacing w:before="60" w:after="60" w:line="264" w:lineRule="auto"/>
        <w:ind w:firstLine="720"/>
        <w:jc w:val="both"/>
        <w:rPr>
          <w:rFonts w:ascii="Arial" w:eastAsia="Times New Roman" w:hAnsi="Arial" w:cs="Arial"/>
          <w:color w:val="000000" w:themeColor="text1"/>
          <w:sz w:val="20"/>
          <w:szCs w:val="20"/>
          <w:lang w:val="nl-NL"/>
        </w:rPr>
      </w:pPr>
      <w:r w:rsidRPr="00FF2349">
        <w:rPr>
          <w:rFonts w:ascii="Times New Roman" w:eastAsia="Times New Roman" w:hAnsi="Times New Roman" w:cs="Times New Roman"/>
          <w:color w:val="000000" w:themeColor="text1"/>
          <w:sz w:val="28"/>
          <w:szCs w:val="28"/>
          <w:lang w:val="nl-NL"/>
        </w:rPr>
        <w:t> + Hội đồng tiến hành tự đánh giá dựa trên các hồ sơ, minh chứng cụ thể và ghi chép biên bản đầy đủ, đúng quy định.</w:t>
      </w:r>
    </w:p>
    <w:p w14:paraId="71142B39" w14:textId="1BD65F8C" w:rsidR="005D5A76" w:rsidRPr="00FF2349" w:rsidRDefault="005D5A76" w:rsidP="00EF14D3">
      <w:pPr>
        <w:shd w:val="clear" w:color="auto" w:fill="FFFFFF"/>
        <w:spacing w:before="60" w:after="60" w:line="264" w:lineRule="auto"/>
        <w:ind w:firstLine="720"/>
        <w:jc w:val="both"/>
        <w:rPr>
          <w:rFonts w:ascii="Arial" w:eastAsia="Times New Roman" w:hAnsi="Arial" w:cs="Arial"/>
          <w:color w:val="000000" w:themeColor="text1"/>
          <w:sz w:val="20"/>
          <w:szCs w:val="20"/>
          <w:lang w:val="nl-NL"/>
        </w:rPr>
      </w:pPr>
      <w:r w:rsidRPr="00FF2349">
        <w:rPr>
          <w:rFonts w:ascii="Times New Roman" w:eastAsia="Times New Roman" w:hAnsi="Times New Roman" w:cs="Times New Roman"/>
          <w:color w:val="000000" w:themeColor="text1"/>
          <w:sz w:val="28"/>
          <w:szCs w:val="28"/>
          <w:lang w:val="nl-NL"/>
        </w:rPr>
        <w:t> + Hoàn thiện báo cáo công tác triển khai việc đánh giá mức độ chuyển đổi số.</w:t>
      </w:r>
    </w:p>
    <w:p w14:paraId="2DCB2E55" w14:textId="77777777" w:rsidR="005D5A76" w:rsidRPr="00FF2349" w:rsidRDefault="005D5A76" w:rsidP="00EF14D3">
      <w:pPr>
        <w:shd w:val="clear" w:color="auto" w:fill="FFFFFF"/>
        <w:spacing w:before="60" w:after="60" w:line="264" w:lineRule="auto"/>
        <w:ind w:firstLine="720"/>
        <w:jc w:val="both"/>
        <w:rPr>
          <w:rFonts w:ascii="Arial" w:eastAsia="Times New Roman" w:hAnsi="Arial" w:cs="Arial"/>
          <w:color w:val="000000" w:themeColor="text1"/>
          <w:sz w:val="20"/>
          <w:szCs w:val="20"/>
          <w:lang w:val="nl-NL"/>
        </w:rPr>
      </w:pPr>
      <w:r w:rsidRPr="00FF2349">
        <w:rPr>
          <w:rFonts w:ascii="Times New Roman" w:eastAsia="Times New Roman" w:hAnsi="Times New Roman" w:cs="Times New Roman"/>
          <w:color w:val="000000" w:themeColor="text1"/>
          <w:sz w:val="28"/>
          <w:szCs w:val="28"/>
          <w:lang w:val="nl-NL"/>
        </w:rPr>
        <w:t>+ Ra quyết định phê duyệt kết quả tự đánh giá số</w:t>
      </w:r>
    </w:p>
    <w:p w14:paraId="66BD39D5" w14:textId="65DA8BE6" w:rsidR="005D5A76" w:rsidRPr="00FF2349" w:rsidRDefault="005D5A76" w:rsidP="00EF14D3">
      <w:pPr>
        <w:shd w:val="clear" w:color="auto" w:fill="FFFFFF"/>
        <w:spacing w:before="60" w:after="60" w:line="264" w:lineRule="auto"/>
        <w:ind w:firstLine="720"/>
        <w:jc w:val="both"/>
        <w:rPr>
          <w:rFonts w:ascii="Arial" w:eastAsia="Times New Roman" w:hAnsi="Arial" w:cs="Arial"/>
          <w:color w:val="000000" w:themeColor="text1"/>
          <w:sz w:val="20"/>
          <w:szCs w:val="20"/>
          <w:lang w:val="nl-NL"/>
        </w:rPr>
      </w:pPr>
      <w:r w:rsidRPr="00FF2349">
        <w:rPr>
          <w:rFonts w:ascii="Times New Roman" w:eastAsia="Times New Roman" w:hAnsi="Times New Roman" w:cs="Times New Roman"/>
          <w:color w:val="000000" w:themeColor="text1"/>
          <w:sz w:val="28"/>
          <w:szCs w:val="28"/>
          <w:lang w:val="nl-NL"/>
        </w:rPr>
        <w:t xml:space="preserve">+ Việc lưu hồ sơ, minh chứng được sắp xếp đóng quyển thành 2 bộ: lưu tại nhà trường và nộp </w:t>
      </w:r>
      <w:r w:rsidR="007A20FD">
        <w:rPr>
          <w:rFonts w:ascii="Times New Roman" w:eastAsia="Times New Roman" w:hAnsi="Times New Roman" w:cs="Times New Roman"/>
          <w:color w:val="000000" w:themeColor="text1"/>
          <w:sz w:val="28"/>
          <w:szCs w:val="28"/>
          <w:lang w:val="nl-NL"/>
        </w:rPr>
        <w:t>về phường Thành Nam</w:t>
      </w:r>
      <w:r w:rsidRPr="00FF2349">
        <w:rPr>
          <w:rFonts w:ascii="Times New Roman" w:eastAsia="Times New Roman" w:hAnsi="Times New Roman" w:cs="Times New Roman"/>
          <w:color w:val="000000" w:themeColor="text1"/>
          <w:sz w:val="28"/>
          <w:szCs w:val="28"/>
          <w:lang w:val="nl-NL"/>
        </w:rPr>
        <w:t>.</w:t>
      </w:r>
    </w:p>
    <w:p w14:paraId="0460A11C" w14:textId="77777777" w:rsidR="00500579" w:rsidRPr="00FF2349" w:rsidRDefault="00500579" w:rsidP="00EF14D3">
      <w:pPr>
        <w:shd w:val="clear" w:color="auto" w:fill="FFFFFF"/>
        <w:spacing w:before="60" w:after="60" w:line="264" w:lineRule="auto"/>
        <w:ind w:firstLine="720"/>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b/>
          <w:bCs/>
          <w:color w:val="000000" w:themeColor="text1"/>
          <w:sz w:val="28"/>
          <w:szCs w:val="28"/>
          <w:lang w:val="nl-NL"/>
        </w:rPr>
        <w:t>II. ĐÁNH GIÁ CỤ THỂ NỘI DUNG THỰC HIỆN NHIỆM VỤ CNTT, CHUYỂN ĐỔI SỐ.</w:t>
      </w:r>
    </w:p>
    <w:p w14:paraId="2870D7DE" w14:textId="64CF4516" w:rsidR="006D7707" w:rsidRPr="00FF2349" w:rsidRDefault="006D7707" w:rsidP="00EF14D3">
      <w:pPr>
        <w:pStyle w:val="ListParagraph"/>
        <w:numPr>
          <w:ilvl w:val="0"/>
          <w:numId w:val="1"/>
        </w:numPr>
        <w:shd w:val="clear" w:color="auto" w:fill="FFFFFF"/>
        <w:spacing w:before="60" w:after="60" w:line="264" w:lineRule="auto"/>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b/>
          <w:bCs/>
          <w:color w:val="000000" w:themeColor="text1"/>
          <w:sz w:val="28"/>
          <w:szCs w:val="28"/>
          <w:lang w:val="vi-VN"/>
        </w:rPr>
        <w:t>Về công tác chuyển đổi số trong dạy học:</w:t>
      </w:r>
    </w:p>
    <w:p w14:paraId="3625D7A9" w14:textId="64B28EC4" w:rsidR="006D7707" w:rsidRPr="00FF2349" w:rsidRDefault="006D7707" w:rsidP="00EF14D3">
      <w:pPr>
        <w:pStyle w:val="ListParagraph"/>
        <w:numPr>
          <w:ilvl w:val="0"/>
          <w:numId w:val="2"/>
        </w:numPr>
        <w:shd w:val="clear" w:color="auto" w:fill="FFFFFF"/>
        <w:spacing w:before="60" w:after="60" w:line="264" w:lineRule="auto"/>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b/>
          <w:bCs/>
          <w:color w:val="000000" w:themeColor="text1"/>
          <w:sz w:val="28"/>
          <w:szCs w:val="28"/>
          <w:lang w:val="vi-VN"/>
        </w:rPr>
        <w:t>Ban hành kế hoạch, quy chế dạy học trực tuyến (kết hợp với dạy học trực tiếp)</w:t>
      </w:r>
    </w:p>
    <w:p w14:paraId="48BB5118" w14:textId="45D37026" w:rsidR="00610726" w:rsidRPr="00FF2349" w:rsidRDefault="006D7707" w:rsidP="00EF14D3">
      <w:pPr>
        <w:shd w:val="clear" w:color="auto" w:fill="FFFFFF"/>
        <w:spacing w:before="60" w:after="60" w:line="264" w:lineRule="auto"/>
        <w:ind w:firstLine="709"/>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lastRenderedPageBreak/>
        <w:t>- Ngay từ đầu năm học, nhà trường đã tập trung rà soát cơ sở vật chất, xây dựng kế hoạch, quy chế tổ chức dạy học trực tuyến (kết hợp với dạy học trực tiếp) một cách cụ thể.</w:t>
      </w:r>
      <w:r w:rsidR="00610726" w:rsidRPr="00FF2349">
        <w:rPr>
          <w:rFonts w:ascii="Times New Roman" w:eastAsia="Times New Roman" w:hAnsi="Times New Roman" w:cs="Times New Roman"/>
          <w:color w:val="000000" w:themeColor="text1"/>
          <w:sz w:val="28"/>
          <w:szCs w:val="28"/>
          <w:lang w:val="vi-VN"/>
        </w:rPr>
        <w:t xml:space="preserve"> </w:t>
      </w:r>
    </w:p>
    <w:p w14:paraId="5F8DF9BC" w14:textId="74A423D5" w:rsidR="006D7707" w:rsidRPr="00FF2349" w:rsidRDefault="00610726" w:rsidP="00EF14D3">
      <w:pPr>
        <w:shd w:val="clear" w:color="auto" w:fill="FFFFFF"/>
        <w:spacing w:before="60" w:after="60" w:line="264" w:lineRule="auto"/>
        <w:ind w:firstLine="709"/>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w:t>
      </w:r>
      <w:r w:rsidR="006D7707" w:rsidRPr="00FF2349">
        <w:rPr>
          <w:rFonts w:ascii="Times New Roman" w:eastAsia="Times New Roman" w:hAnsi="Times New Roman" w:cs="Times New Roman"/>
          <w:color w:val="000000" w:themeColor="text1"/>
          <w:sz w:val="28"/>
          <w:szCs w:val="28"/>
          <w:lang w:val="vi-VN"/>
        </w:rPr>
        <w:t xml:space="preserve"> Các kế hoạch, quy chế được ban hành và công khai trên cổng thông tin điện tử và thông báo cụ thể tới toàn cán bộ, giáo viên, nhân viên trên trang website của </w:t>
      </w:r>
      <w:r w:rsidRPr="00FF2349">
        <w:rPr>
          <w:rFonts w:ascii="Times New Roman" w:eastAsia="Times New Roman" w:hAnsi="Times New Roman" w:cs="Times New Roman"/>
          <w:color w:val="000000" w:themeColor="text1"/>
          <w:sz w:val="28"/>
          <w:szCs w:val="28"/>
          <w:lang w:val="vi-VN"/>
        </w:rPr>
        <w:t xml:space="preserve">trường: </w:t>
      </w:r>
    </w:p>
    <w:p w14:paraId="035533BE" w14:textId="0CC96462" w:rsidR="00610726" w:rsidRPr="003D28B3" w:rsidRDefault="00610726" w:rsidP="00EF14D3">
      <w:pPr>
        <w:shd w:val="clear" w:color="auto" w:fill="FFFFFF"/>
        <w:spacing w:before="60" w:after="60" w:line="264" w:lineRule="auto"/>
        <w:ind w:firstLine="709"/>
        <w:jc w:val="both"/>
        <w:rPr>
          <w:rFonts w:ascii="Times New Roman" w:eastAsia="Times New Roman" w:hAnsi="Times New Roman" w:cs="Times New Roman"/>
          <w:sz w:val="28"/>
          <w:szCs w:val="28"/>
          <w:lang w:val="vi-VN"/>
        </w:rPr>
      </w:pPr>
      <w:r w:rsidRPr="003D28B3">
        <w:rPr>
          <w:rFonts w:ascii="Times New Roman" w:eastAsia="Times New Roman" w:hAnsi="Times New Roman" w:cs="Times New Roman"/>
          <w:sz w:val="28"/>
          <w:szCs w:val="28"/>
          <w:lang w:val="vi-VN"/>
        </w:rPr>
        <w:t>+ Kế hoạch số 1</w:t>
      </w:r>
      <w:r w:rsidR="003D28B3" w:rsidRPr="003D28B3">
        <w:rPr>
          <w:rFonts w:ascii="Times New Roman" w:eastAsia="Times New Roman" w:hAnsi="Times New Roman" w:cs="Times New Roman"/>
          <w:sz w:val="28"/>
          <w:szCs w:val="28"/>
        </w:rPr>
        <w:t>35</w:t>
      </w:r>
      <w:r w:rsidRPr="003D28B3">
        <w:rPr>
          <w:rFonts w:ascii="Times New Roman" w:eastAsia="Times New Roman" w:hAnsi="Times New Roman" w:cs="Times New Roman"/>
          <w:sz w:val="28"/>
          <w:szCs w:val="28"/>
          <w:lang w:val="vi-VN"/>
        </w:rPr>
        <w:t>/KH-TH</w:t>
      </w:r>
      <w:r w:rsidR="00810EA8" w:rsidRPr="003D28B3">
        <w:rPr>
          <w:rFonts w:ascii="Times New Roman" w:eastAsia="Times New Roman" w:hAnsi="Times New Roman" w:cs="Times New Roman"/>
          <w:sz w:val="28"/>
          <w:szCs w:val="28"/>
        </w:rPr>
        <w:t>MX</w:t>
      </w:r>
      <w:r w:rsidRPr="003D28B3">
        <w:rPr>
          <w:rFonts w:ascii="Times New Roman" w:eastAsia="Times New Roman" w:hAnsi="Times New Roman" w:cs="Times New Roman"/>
          <w:sz w:val="28"/>
          <w:szCs w:val="28"/>
          <w:lang w:val="vi-VN"/>
        </w:rPr>
        <w:t xml:space="preserve"> ngày </w:t>
      </w:r>
      <w:r w:rsidR="003D28B3" w:rsidRPr="003D28B3">
        <w:rPr>
          <w:rFonts w:ascii="Times New Roman" w:eastAsia="Times New Roman" w:hAnsi="Times New Roman" w:cs="Times New Roman"/>
          <w:sz w:val="28"/>
          <w:szCs w:val="28"/>
        </w:rPr>
        <w:t>26/09/2025</w:t>
      </w:r>
      <w:r w:rsidRPr="003D28B3">
        <w:rPr>
          <w:rFonts w:ascii="Times New Roman" w:eastAsia="Times New Roman" w:hAnsi="Times New Roman" w:cs="Times New Roman"/>
          <w:sz w:val="28"/>
          <w:szCs w:val="28"/>
          <w:lang w:val="vi-VN"/>
        </w:rPr>
        <w:t xml:space="preserve"> về việc tổ chức dạy học trực tuyến kết hợp với dạy học trực tiếp.</w:t>
      </w:r>
    </w:p>
    <w:p w14:paraId="1A9DBB10" w14:textId="73F59E9C" w:rsidR="006B25B8" w:rsidRPr="003D28B3" w:rsidRDefault="00610726" w:rsidP="00EF14D3">
      <w:pPr>
        <w:shd w:val="clear" w:color="auto" w:fill="FFFFFF"/>
        <w:spacing w:before="60" w:after="60" w:line="264" w:lineRule="auto"/>
        <w:ind w:firstLine="709"/>
        <w:jc w:val="both"/>
        <w:rPr>
          <w:rFonts w:ascii="Times New Roman" w:eastAsia="Times New Roman" w:hAnsi="Times New Roman" w:cs="Times New Roman"/>
          <w:sz w:val="28"/>
          <w:szCs w:val="28"/>
          <w:lang w:val="vi-VN"/>
        </w:rPr>
      </w:pPr>
      <w:r w:rsidRPr="003D28B3">
        <w:rPr>
          <w:rFonts w:ascii="Times New Roman" w:eastAsia="Times New Roman" w:hAnsi="Times New Roman" w:cs="Times New Roman"/>
          <w:sz w:val="28"/>
          <w:szCs w:val="28"/>
          <w:lang w:val="vi-VN"/>
        </w:rPr>
        <w:t xml:space="preserve">+ Quyết định số </w:t>
      </w:r>
      <w:r w:rsidR="00DA6666" w:rsidRPr="003D28B3">
        <w:rPr>
          <w:rFonts w:ascii="Times New Roman" w:eastAsia="Times New Roman" w:hAnsi="Times New Roman" w:cs="Times New Roman"/>
          <w:sz w:val="28"/>
          <w:szCs w:val="28"/>
        </w:rPr>
        <w:t>1</w:t>
      </w:r>
      <w:r w:rsidR="003D28B3" w:rsidRPr="003D28B3">
        <w:rPr>
          <w:rFonts w:ascii="Times New Roman" w:eastAsia="Times New Roman" w:hAnsi="Times New Roman" w:cs="Times New Roman"/>
          <w:sz w:val="28"/>
          <w:szCs w:val="28"/>
        </w:rPr>
        <w:t>36</w:t>
      </w:r>
      <w:r w:rsidRPr="003D28B3">
        <w:rPr>
          <w:rFonts w:ascii="Times New Roman" w:eastAsia="Times New Roman" w:hAnsi="Times New Roman" w:cs="Times New Roman"/>
          <w:sz w:val="28"/>
          <w:szCs w:val="28"/>
          <w:lang w:val="vi-VN"/>
        </w:rPr>
        <w:t>/QĐ-TH</w:t>
      </w:r>
      <w:r w:rsidR="00810EA8" w:rsidRPr="003D28B3">
        <w:rPr>
          <w:rFonts w:ascii="Times New Roman" w:eastAsia="Times New Roman" w:hAnsi="Times New Roman" w:cs="Times New Roman"/>
          <w:sz w:val="28"/>
          <w:szCs w:val="28"/>
        </w:rPr>
        <w:t>MX</w:t>
      </w:r>
      <w:r w:rsidRPr="003D28B3">
        <w:rPr>
          <w:rFonts w:ascii="Times New Roman" w:eastAsia="Times New Roman" w:hAnsi="Times New Roman" w:cs="Times New Roman"/>
          <w:sz w:val="28"/>
          <w:szCs w:val="28"/>
          <w:lang w:val="vi-VN"/>
        </w:rPr>
        <w:t xml:space="preserve"> ngày </w:t>
      </w:r>
      <w:r w:rsidR="003D28B3" w:rsidRPr="003D28B3">
        <w:rPr>
          <w:rFonts w:ascii="Times New Roman" w:eastAsia="Times New Roman" w:hAnsi="Times New Roman" w:cs="Times New Roman"/>
          <w:sz w:val="28"/>
          <w:szCs w:val="28"/>
        </w:rPr>
        <w:t>26/09/2025</w:t>
      </w:r>
      <w:r w:rsidRPr="003D28B3">
        <w:rPr>
          <w:rFonts w:ascii="Times New Roman" w:eastAsia="Times New Roman" w:hAnsi="Times New Roman" w:cs="Times New Roman"/>
          <w:sz w:val="28"/>
          <w:szCs w:val="28"/>
          <w:lang w:val="vi-VN"/>
        </w:rPr>
        <w:t xml:space="preserve"> về việc ban hành quy chế dạy học trực tuyến.</w:t>
      </w:r>
    </w:p>
    <w:p w14:paraId="0E8B0917" w14:textId="40F21B6A" w:rsidR="006D7707" w:rsidRPr="00FF2349" w:rsidRDefault="00610726" w:rsidP="00EF14D3">
      <w:pPr>
        <w:pStyle w:val="ListParagraph"/>
        <w:numPr>
          <w:ilvl w:val="0"/>
          <w:numId w:val="2"/>
        </w:numPr>
        <w:shd w:val="clear" w:color="auto" w:fill="FFFFFF"/>
        <w:spacing w:before="60" w:after="60" w:line="264" w:lineRule="auto"/>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b/>
          <w:bCs/>
          <w:color w:val="000000" w:themeColor="text1"/>
          <w:sz w:val="28"/>
          <w:szCs w:val="28"/>
          <w:lang w:val="vi-VN"/>
        </w:rPr>
        <w:t>Triển khai phần mềm dạy học trực tuyến</w:t>
      </w:r>
    </w:p>
    <w:p w14:paraId="5AE4A216" w14:textId="4123550F" w:rsidR="008A34F4" w:rsidRPr="00FF2349" w:rsidRDefault="00610726" w:rsidP="00EF14D3">
      <w:pPr>
        <w:pStyle w:val="ListParagraph"/>
        <w:shd w:val="clear" w:color="auto" w:fill="FFFFFF"/>
        <w:spacing w:before="60" w:after="60" w:line="264" w:lineRule="auto"/>
        <w:ind w:left="0" w:firstLine="709"/>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b/>
          <w:bCs/>
          <w:color w:val="000000" w:themeColor="text1"/>
          <w:sz w:val="28"/>
          <w:szCs w:val="28"/>
          <w:lang w:val="vi-VN"/>
        </w:rPr>
        <w:t xml:space="preserve">- </w:t>
      </w:r>
      <w:r w:rsidRPr="00FF2349">
        <w:rPr>
          <w:rFonts w:ascii="Times New Roman" w:eastAsia="Times New Roman" w:hAnsi="Times New Roman" w:cs="Times New Roman"/>
          <w:color w:val="000000" w:themeColor="text1"/>
          <w:sz w:val="28"/>
          <w:szCs w:val="28"/>
          <w:lang w:val="vi-VN"/>
        </w:rPr>
        <w:t xml:space="preserve">Triển khai phần mềm dạy học trực tuyến trực tiếp (hệ thống quản lý học tập trực tuyến (LMS)/hệ thống quản lý nội dung học tập trực tuyến (LCMS)). Nhà trường đã hướng dẫn sử dụng phầm mềm dạy học </w:t>
      </w:r>
      <w:r w:rsidR="008A34F4" w:rsidRPr="00FF2349">
        <w:rPr>
          <w:rFonts w:ascii="Times New Roman" w:eastAsia="Times New Roman" w:hAnsi="Times New Roman" w:cs="Times New Roman"/>
          <w:color w:val="000000" w:themeColor="text1"/>
          <w:sz w:val="28"/>
          <w:szCs w:val="28"/>
          <w:lang w:val="vi-VN"/>
        </w:rPr>
        <w:t xml:space="preserve">trực </w:t>
      </w:r>
      <w:r w:rsidR="00A42C78" w:rsidRPr="00FF2349">
        <w:rPr>
          <w:rFonts w:ascii="Times New Roman" w:eastAsia="Times New Roman" w:hAnsi="Times New Roman" w:cs="Times New Roman"/>
          <w:color w:val="000000" w:themeColor="text1"/>
          <w:sz w:val="28"/>
          <w:szCs w:val="28"/>
          <w:lang w:val="vi-VN"/>
        </w:rPr>
        <w:t xml:space="preserve">tuyến </w:t>
      </w:r>
      <w:r w:rsidR="008A34F4" w:rsidRPr="00FF2349">
        <w:rPr>
          <w:rFonts w:ascii="Times New Roman" w:eastAsia="Times New Roman" w:hAnsi="Times New Roman" w:cs="Times New Roman"/>
          <w:color w:val="000000" w:themeColor="text1"/>
          <w:sz w:val="28"/>
          <w:szCs w:val="28"/>
          <w:lang w:val="vi-VN"/>
        </w:rPr>
        <w:t>(tên phần mềm, đường liên kết, vai trò, nhiệm vụ của từng thành viên sử dụng)</w:t>
      </w:r>
      <w:r w:rsidR="00A42C78" w:rsidRPr="00FF2349">
        <w:rPr>
          <w:rFonts w:ascii="Times New Roman" w:eastAsia="Times New Roman" w:hAnsi="Times New Roman" w:cs="Times New Roman"/>
          <w:color w:val="000000" w:themeColor="text1"/>
          <w:sz w:val="28"/>
          <w:szCs w:val="28"/>
          <w:lang w:val="vi-VN"/>
        </w:rPr>
        <w:t>.</w:t>
      </w:r>
    </w:p>
    <w:p w14:paraId="5E1B0F3D" w14:textId="28EBCB5F" w:rsidR="008A34F4" w:rsidRPr="00FF2349" w:rsidRDefault="008A34F4" w:rsidP="00EF14D3">
      <w:pPr>
        <w:pStyle w:val="ListParagraph"/>
        <w:shd w:val="clear" w:color="auto" w:fill="FFFFFF"/>
        <w:spacing w:before="60" w:after="60" w:line="264" w:lineRule="auto"/>
        <w:ind w:left="0" w:firstLine="709"/>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 Công khai thông tin liên hệ của giáo viên được phân công quản trị hệ thống trên cổng thông tin của nhà trường.</w:t>
      </w:r>
    </w:p>
    <w:p w14:paraId="384EC541" w14:textId="7C2B1318" w:rsidR="00610726" w:rsidRPr="00FF2349" w:rsidRDefault="008A34F4" w:rsidP="00EF14D3">
      <w:pPr>
        <w:shd w:val="clear" w:color="auto" w:fill="FFFFFF"/>
        <w:spacing w:before="60" w:after="60" w:line="264" w:lineRule="auto"/>
        <w:ind w:firstLine="709"/>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 Báo cáo kết quả thực hiện và nhật ký hệ thống với từng chức năng.</w:t>
      </w:r>
    </w:p>
    <w:p w14:paraId="21D26AEA" w14:textId="1BFCAD63" w:rsidR="008A34F4" w:rsidRPr="00FF2349" w:rsidRDefault="008A34F4" w:rsidP="00EF14D3">
      <w:pPr>
        <w:shd w:val="clear" w:color="auto" w:fill="FFFFFF"/>
        <w:spacing w:before="60" w:after="60" w:line="264" w:lineRule="auto"/>
        <w:ind w:firstLine="709"/>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b/>
          <w:bCs/>
          <w:color w:val="000000" w:themeColor="text1"/>
          <w:sz w:val="28"/>
          <w:szCs w:val="28"/>
          <w:lang w:val="vi-VN"/>
        </w:rPr>
        <w:t>3. Số hóa các học liệu</w:t>
      </w:r>
    </w:p>
    <w:p w14:paraId="77CD2B32" w14:textId="136C077C" w:rsidR="006C5CFF" w:rsidRPr="00FF2349" w:rsidRDefault="006C5CFF" w:rsidP="00EF14D3">
      <w:pPr>
        <w:shd w:val="clear" w:color="auto" w:fill="FFFFFF"/>
        <w:spacing w:before="60" w:after="60" w:line="264" w:lineRule="auto"/>
        <w:ind w:firstLine="709"/>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 xml:space="preserve">- Có </w:t>
      </w:r>
      <w:r w:rsidR="009E676D" w:rsidRPr="00FF2349">
        <w:rPr>
          <w:rFonts w:ascii="Times New Roman" w:eastAsia="Times New Roman" w:hAnsi="Times New Roman" w:cs="Times New Roman"/>
          <w:color w:val="000000" w:themeColor="text1"/>
          <w:sz w:val="28"/>
          <w:szCs w:val="28"/>
        </w:rPr>
        <w:t>37</w:t>
      </w:r>
      <w:r w:rsidRPr="00FF2349">
        <w:rPr>
          <w:rFonts w:ascii="Times New Roman" w:eastAsia="Times New Roman" w:hAnsi="Times New Roman" w:cs="Times New Roman"/>
          <w:color w:val="000000" w:themeColor="text1"/>
          <w:sz w:val="28"/>
          <w:szCs w:val="28"/>
          <w:lang w:val="vi-VN"/>
        </w:rPr>
        <w:t xml:space="preserve"> </w:t>
      </w:r>
      <w:r w:rsidR="009E676D" w:rsidRPr="00FF2349">
        <w:rPr>
          <w:rFonts w:ascii="Times New Roman" w:eastAsia="Times New Roman" w:hAnsi="Times New Roman" w:cs="Times New Roman"/>
          <w:color w:val="000000" w:themeColor="text1"/>
          <w:sz w:val="28"/>
          <w:szCs w:val="28"/>
        </w:rPr>
        <w:t>sản phẩm (BGĐT, thiết bị dạy học số, PP</w:t>
      </w:r>
      <w:r w:rsidR="00FB6207" w:rsidRPr="00FF2349">
        <w:rPr>
          <w:rFonts w:ascii="Times New Roman" w:eastAsia="Times New Roman" w:hAnsi="Times New Roman" w:cs="Times New Roman"/>
          <w:color w:val="000000" w:themeColor="text1"/>
          <w:sz w:val="28"/>
          <w:szCs w:val="28"/>
        </w:rPr>
        <w:t>, …)</w:t>
      </w:r>
      <w:r w:rsidRPr="00FF2349">
        <w:rPr>
          <w:rFonts w:ascii="Times New Roman" w:eastAsia="Times New Roman" w:hAnsi="Times New Roman" w:cs="Times New Roman"/>
          <w:color w:val="000000" w:themeColor="text1"/>
          <w:sz w:val="28"/>
          <w:szCs w:val="28"/>
          <w:lang w:val="vi-VN"/>
        </w:rPr>
        <w:t xml:space="preserve"> dạy học số do cán bộ giáo viên nhà trường thực hiện. Học liệu số được quản lý, lưu trữ bằng các phần mềm hoặc dự phòng trong thiết bị nhớ của nhà trường hoặc trên môi trường mạng. Thực hiện chia sẻ các học liệu phục vụ nội bộ nhà trường.</w:t>
      </w:r>
    </w:p>
    <w:p w14:paraId="005F6DBC" w14:textId="31A2AC55" w:rsidR="001A2B0F" w:rsidRPr="00FF2349" w:rsidRDefault="006C5CFF" w:rsidP="00EF14D3">
      <w:pPr>
        <w:shd w:val="clear" w:color="auto" w:fill="FFFFFF"/>
        <w:spacing w:before="60" w:after="60" w:line="264" w:lineRule="auto"/>
        <w:ind w:firstLine="709"/>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 Danh mục học liệu số đã tạo trong năm học có xác nhận của Hiệu trưởng. Danh mục học liệu gồm: STT, Tên học liệu, Tên tác giả, Môn, Bài, Link liên kết, ghi chú…). Đường liên kết đến học liệu số phải đảm bảo tồn tại ít nhất đến thời điểm cơ quan quản lý giáo dục các cấp công bố kết quả đánh giá mức độ chuyển đổi số của trường hàng năm.</w:t>
      </w:r>
    </w:p>
    <w:p w14:paraId="7000098E" w14:textId="65544D4A" w:rsidR="006C5CFF" w:rsidRPr="00FF2349" w:rsidRDefault="006C5CFF" w:rsidP="00EF14D3">
      <w:pPr>
        <w:shd w:val="clear" w:color="auto" w:fill="FFFFFF"/>
        <w:spacing w:before="60" w:after="60" w:line="264" w:lineRule="auto"/>
        <w:ind w:firstLine="709"/>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b/>
          <w:bCs/>
          <w:color w:val="000000" w:themeColor="text1"/>
          <w:sz w:val="28"/>
          <w:szCs w:val="28"/>
          <w:lang w:val="vi-VN"/>
        </w:rPr>
        <w:t>4. Triển khai thi, kiểm tra đánh giá kết quả học tập</w:t>
      </w:r>
    </w:p>
    <w:p w14:paraId="43CB5E9B" w14:textId="3267E73B" w:rsidR="006C5CFF" w:rsidRPr="00FF2349" w:rsidRDefault="006C5CFF" w:rsidP="00EF14D3">
      <w:pPr>
        <w:shd w:val="clear" w:color="auto" w:fill="FFFFFF"/>
        <w:spacing w:before="60" w:after="60" w:line="264" w:lineRule="auto"/>
        <w:ind w:firstLine="709"/>
        <w:jc w:val="both"/>
        <w:rPr>
          <w:rFonts w:ascii="Times New Roman" w:eastAsia="Times New Roman" w:hAnsi="Times New Roman" w:cs="Times New Roman"/>
          <w:color w:val="000000" w:themeColor="text1"/>
          <w:sz w:val="28"/>
          <w:szCs w:val="28"/>
        </w:rPr>
      </w:pPr>
      <w:r w:rsidRPr="00FF2349">
        <w:rPr>
          <w:rFonts w:ascii="Times New Roman" w:eastAsia="Times New Roman" w:hAnsi="Times New Roman" w:cs="Times New Roman"/>
          <w:b/>
          <w:bCs/>
          <w:color w:val="000000" w:themeColor="text1"/>
          <w:sz w:val="28"/>
          <w:szCs w:val="28"/>
          <w:lang w:val="vi-VN"/>
        </w:rPr>
        <w:t xml:space="preserve">- </w:t>
      </w:r>
      <w:r w:rsidRPr="00FF2349">
        <w:rPr>
          <w:rFonts w:ascii="Times New Roman" w:eastAsia="Times New Roman" w:hAnsi="Times New Roman" w:cs="Times New Roman"/>
          <w:color w:val="000000" w:themeColor="text1"/>
          <w:sz w:val="28"/>
          <w:szCs w:val="28"/>
          <w:lang w:val="vi-VN"/>
        </w:rPr>
        <w:t>Tổ chức triển khai thi, kiểm tra, đánh giá kết quả học tập trên phòng máy tính</w:t>
      </w:r>
      <w:r w:rsidR="00FB6207" w:rsidRPr="00FF2349">
        <w:rPr>
          <w:rFonts w:ascii="Times New Roman" w:eastAsia="Times New Roman" w:hAnsi="Times New Roman" w:cs="Times New Roman"/>
          <w:color w:val="000000" w:themeColor="text1"/>
          <w:sz w:val="28"/>
          <w:szCs w:val="28"/>
        </w:rPr>
        <w:t>.</w:t>
      </w:r>
    </w:p>
    <w:p w14:paraId="761D0851" w14:textId="09FE59E9" w:rsidR="006C5CFF" w:rsidRPr="00FF2349" w:rsidRDefault="006C5CFF" w:rsidP="00EF14D3">
      <w:pPr>
        <w:shd w:val="clear" w:color="auto" w:fill="FFFFFF"/>
        <w:spacing w:before="60" w:after="60" w:line="264" w:lineRule="auto"/>
        <w:ind w:firstLine="709"/>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 Phần mềm tổ chức thi trên máy tính có kết nối, trao đổi kết quả với hệ thống quản trị nhà trường.</w:t>
      </w:r>
    </w:p>
    <w:p w14:paraId="0BA3CB63" w14:textId="6128891A" w:rsidR="006B25B8" w:rsidRPr="00FF2349" w:rsidRDefault="006C5CFF" w:rsidP="00EF14D3">
      <w:pPr>
        <w:shd w:val="clear" w:color="auto" w:fill="FFFFFF"/>
        <w:spacing w:before="60" w:after="60" w:line="264" w:lineRule="auto"/>
        <w:ind w:firstLine="709"/>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 xml:space="preserve">- Nhà trường đã xây dựng và triển khai kế hoạch, quy chế kiểm tra đánh giá kết quả học tập trên máy tính. Lưu các đề kiểm tra, đánh giá kết quả học tập ở thiết bị nhớ ngoài dự phòng của đơn vị. Báo cáo, thống kê số lượng các bài thi, kiểm tra, đánh giá tổ chức trên phòng máy và nhật kí sử dụng phòng máy tính. </w:t>
      </w:r>
    </w:p>
    <w:p w14:paraId="32BD9A01" w14:textId="77777777" w:rsidR="00A9440F" w:rsidRPr="00FF2349" w:rsidRDefault="006C5CFF" w:rsidP="00EF14D3">
      <w:pPr>
        <w:shd w:val="clear" w:color="auto" w:fill="FFFFFF"/>
        <w:spacing w:after="0" w:line="264" w:lineRule="auto"/>
        <w:ind w:firstLine="709"/>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b/>
          <w:bCs/>
          <w:color w:val="000000" w:themeColor="text1"/>
          <w:sz w:val="28"/>
          <w:szCs w:val="28"/>
          <w:lang w:val="vi-VN"/>
        </w:rPr>
        <w:t>5. Phát triển nguồn nhân lực chuyển đổi số</w:t>
      </w:r>
    </w:p>
    <w:p w14:paraId="4E0809E2" w14:textId="1469060C" w:rsidR="006C5CFF" w:rsidRPr="00FF2349" w:rsidRDefault="00A9440F" w:rsidP="00EF14D3">
      <w:pPr>
        <w:shd w:val="clear" w:color="auto" w:fill="FFFFFF"/>
        <w:spacing w:after="0" w:line="264" w:lineRule="auto"/>
        <w:ind w:firstLine="709"/>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 xml:space="preserve">- </w:t>
      </w:r>
      <w:r w:rsidR="006C5CFF" w:rsidRPr="00FF2349">
        <w:rPr>
          <w:rFonts w:ascii="Times New Roman" w:eastAsia="Times New Roman" w:hAnsi="Times New Roman" w:cs="Times New Roman"/>
          <w:color w:val="000000" w:themeColor="text1"/>
          <w:sz w:val="28"/>
          <w:szCs w:val="28"/>
          <w:lang w:val="vi-VN"/>
        </w:rPr>
        <w:t xml:space="preserve">100% giáo viên tham gia các khóa bồi dưỡng nâng cao nghiệp vụ chuyên môn, sử dụng hiệu quả ứng dụng CNTT. Xây dựng các tiêu chí đánh giá ứng dụng CNTT đối với cán bộ, giáo viên và nhân viên. </w:t>
      </w:r>
    </w:p>
    <w:p w14:paraId="3B0BF7DE" w14:textId="0484B234" w:rsidR="006C5CFF" w:rsidRPr="00FF2349" w:rsidRDefault="006C5CFF" w:rsidP="00EF14D3">
      <w:pPr>
        <w:shd w:val="clear" w:color="auto" w:fill="FFFFFF"/>
        <w:spacing w:before="60" w:after="60" w:line="264" w:lineRule="auto"/>
        <w:ind w:firstLine="709"/>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lastRenderedPageBreak/>
        <w:t xml:space="preserve">- 100% giáo viên có tài khoản sử dụng trên hệ </w:t>
      </w:r>
      <w:r w:rsidR="00924A4D" w:rsidRPr="00FF2349">
        <w:rPr>
          <w:rFonts w:ascii="Times New Roman" w:eastAsia="Times New Roman" w:hAnsi="Times New Roman" w:cs="Times New Roman"/>
          <w:color w:val="000000" w:themeColor="text1"/>
          <w:sz w:val="28"/>
          <w:szCs w:val="28"/>
          <w:lang w:val="vi-VN"/>
        </w:rPr>
        <w:t>thống bồi dưỡng giáo viên trực tuyến</w:t>
      </w:r>
      <w:r w:rsidR="00924A4D" w:rsidRPr="00FF2349">
        <w:rPr>
          <w:rFonts w:ascii="Times New Roman" w:eastAsia="Times New Roman" w:hAnsi="Times New Roman" w:cs="Times New Roman"/>
          <w:b/>
          <w:bCs/>
          <w:color w:val="000000" w:themeColor="text1"/>
          <w:sz w:val="28"/>
          <w:szCs w:val="28"/>
          <w:lang w:val="vi-VN"/>
        </w:rPr>
        <w:t xml:space="preserve"> </w:t>
      </w:r>
      <w:r w:rsidR="00924A4D" w:rsidRPr="00FF2349">
        <w:rPr>
          <w:rFonts w:ascii="Times New Roman" w:eastAsia="Times New Roman" w:hAnsi="Times New Roman" w:cs="Times New Roman"/>
          <w:color w:val="000000" w:themeColor="text1"/>
          <w:sz w:val="28"/>
          <w:szCs w:val="28"/>
          <w:lang w:val="vi-VN"/>
        </w:rPr>
        <w:t xml:space="preserve">(hệ thống </w:t>
      </w:r>
      <w:r w:rsidR="00BF49CB" w:rsidRPr="00FF2349">
        <w:rPr>
          <w:rFonts w:ascii="Times New Roman" w:eastAsia="Times New Roman" w:hAnsi="Times New Roman" w:cs="Times New Roman"/>
          <w:color w:val="000000" w:themeColor="text1"/>
          <w:sz w:val="28"/>
          <w:szCs w:val="28"/>
          <w:lang w:val="vi-VN"/>
        </w:rPr>
        <w:t>taphuan.lms.vnedu.vn</w:t>
      </w:r>
      <w:r w:rsidR="00924A4D" w:rsidRPr="00FF2349">
        <w:rPr>
          <w:rFonts w:ascii="Times New Roman" w:eastAsia="Times New Roman" w:hAnsi="Times New Roman" w:cs="Times New Roman"/>
          <w:color w:val="000000" w:themeColor="text1"/>
          <w:sz w:val="28"/>
          <w:szCs w:val="28"/>
          <w:lang w:val="vi-VN"/>
        </w:rPr>
        <w:t>)</w:t>
      </w:r>
      <w:r w:rsidR="00924A4D" w:rsidRPr="00FF2349">
        <w:rPr>
          <w:rFonts w:ascii="Times New Roman" w:eastAsia="Times New Roman" w:hAnsi="Times New Roman" w:cs="Times New Roman"/>
          <w:b/>
          <w:bCs/>
          <w:color w:val="000000" w:themeColor="text1"/>
          <w:sz w:val="28"/>
          <w:szCs w:val="28"/>
          <w:lang w:val="vi-VN"/>
        </w:rPr>
        <w:t xml:space="preserve"> </w:t>
      </w:r>
      <w:r w:rsidR="00924A4D" w:rsidRPr="00FF2349">
        <w:rPr>
          <w:rFonts w:ascii="Times New Roman" w:eastAsia="Times New Roman" w:hAnsi="Times New Roman" w:cs="Times New Roman"/>
          <w:color w:val="000000" w:themeColor="text1"/>
          <w:sz w:val="28"/>
          <w:szCs w:val="28"/>
          <w:lang w:val="vi-VN"/>
        </w:rPr>
        <w:t>để tự bồi dưỡng qua mạng một cách chủ động thường xuyên theo nhu cầu.</w:t>
      </w:r>
    </w:p>
    <w:p w14:paraId="596A96DD" w14:textId="431A93E4" w:rsidR="00924A4D" w:rsidRPr="00FF2349" w:rsidRDefault="00924A4D" w:rsidP="00EF14D3">
      <w:pPr>
        <w:shd w:val="clear" w:color="auto" w:fill="FFFFFF"/>
        <w:spacing w:before="60" w:after="60" w:line="264" w:lineRule="auto"/>
        <w:ind w:firstLine="709"/>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- 100% giáo viên có thể khai thác sử dụng được các phần mềm, công cụ nhằm đổi mới phương pháp dạy học.</w:t>
      </w:r>
    </w:p>
    <w:p w14:paraId="6E998EEC" w14:textId="2E80444C" w:rsidR="00924A4D" w:rsidRPr="00FF2349" w:rsidRDefault="00924A4D" w:rsidP="00EF14D3">
      <w:pPr>
        <w:shd w:val="clear" w:color="auto" w:fill="FFFFFF"/>
        <w:spacing w:before="60" w:after="60" w:line="264" w:lineRule="auto"/>
        <w:ind w:firstLine="709"/>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- 100% giáo viên có thể xây dựng được học liệu số, bài giảng điện tử.</w:t>
      </w:r>
    </w:p>
    <w:p w14:paraId="7B9BE930" w14:textId="5D24980F" w:rsidR="00924A4D" w:rsidRPr="00FF2349" w:rsidRDefault="00924A4D" w:rsidP="00EF14D3">
      <w:pPr>
        <w:shd w:val="clear" w:color="auto" w:fill="FFFFFF"/>
        <w:spacing w:before="60" w:after="60" w:line="264" w:lineRule="auto"/>
        <w:ind w:firstLine="709"/>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b/>
          <w:bCs/>
          <w:color w:val="000000" w:themeColor="text1"/>
          <w:sz w:val="28"/>
          <w:szCs w:val="28"/>
          <w:lang w:val="vi-VN"/>
        </w:rPr>
        <w:t>6. Hạ tầng thiết bị sử dụng chuyển đổi số dạy học</w:t>
      </w:r>
    </w:p>
    <w:p w14:paraId="0A1164E6" w14:textId="6A9A0C8F" w:rsidR="00500579" w:rsidRPr="00FF2349" w:rsidRDefault="00924A4D" w:rsidP="00EF14D3">
      <w:pPr>
        <w:shd w:val="clear" w:color="auto" w:fill="FFFFFF"/>
        <w:spacing w:before="60" w:after="60" w:line="264" w:lineRule="auto"/>
        <w:ind w:firstLine="720"/>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b/>
          <w:bCs/>
          <w:color w:val="000000" w:themeColor="text1"/>
          <w:sz w:val="28"/>
          <w:szCs w:val="28"/>
          <w:lang w:val="vi-VN"/>
        </w:rPr>
        <w:t>-</w:t>
      </w:r>
      <w:r w:rsidR="00500579" w:rsidRPr="00FF2349">
        <w:rPr>
          <w:rFonts w:ascii="Times New Roman" w:eastAsia="Times New Roman" w:hAnsi="Times New Roman" w:cs="Times New Roman"/>
          <w:b/>
          <w:bCs/>
          <w:color w:val="000000" w:themeColor="text1"/>
          <w:sz w:val="28"/>
          <w:szCs w:val="28"/>
          <w:lang w:val="nl-NL"/>
        </w:rPr>
        <w:t xml:space="preserve"> </w:t>
      </w:r>
      <w:r w:rsidRPr="00FF2349">
        <w:rPr>
          <w:rFonts w:ascii="Times New Roman" w:eastAsia="Times New Roman" w:hAnsi="Times New Roman" w:cs="Times New Roman"/>
          <w:color w:val="000000" w:themeColor="text1"/>
          <w:sz w:val="28"/>
          <w:szCs w:val="28"/>
          <w:lang w:val="nl-NL"/>
        </w:rPr>
        <w:t>Nhà</w:t>
      </w:r>
      <w:r w:rsidRPr="00FF2349">
        <w:rPr>
          <w:rFonts w:ascii="Times New Roman" w:eastAsia="Times New Roman" w:hAnsi="Times New Roman" w:cs="Times New Roman"/>
          <w:color w:val="000000" w:themeColor="text1"/>
          <w:sz w:val="28"/>
          <w:szCs w:val="28"/>
          <w:lang w:val="vi-VN"/>
        </w:rPr>
        <w:t xml:space="preserve"> trường tiến hành </w:t>
      </w:r>
      <w:r w:rsidRPr="00FF2349">
        <w:rPr>
          <w:rFonts w:ascii="Times New Roman" w:eastAsia="Times New Roman" w:hAnsi="Times New Roman" w:cs="Times New Roman"/>
          <w:color w:val="000000" w:themeColor="text1"/>
          <w:sz w:val="28"/>
          <w:szCs w:val="28"/>
          <w:lang w:val="nl-NL"/>
        </w:rPr>
        <w:t>r</w:t>
      </w:r>
      <w:r w:rsidR="00500579" w:rsidRPr="00FF2349">
        <w:rPr>
          <w:rFonts w:ascii="Times New Roman" w:eastAsia="Times New Roman" w:hAnsi="Times New Roman" w:cs="Times New Roman"/>
          <w:color w:val="000000" w:themeColor="text1"/>
          <w:sz w:val="28"/>
          <w:szCs w:val="28"/>
          <w:lang w:val="nl-NL"/>
        </w:rPr>
        <w:t>à soát cơ sở vật chất, hạ tầng CNTT, hệ thống bảo mật, an toàn - an ninh mạng</w:t>
      </w:r>
      <w:r w:rsidRPr="00FF2349">
        <w:rPr>
          <w:rFonts w:ascii="Times New Roman" w:eastAsia="Times New Roman" w:hAnsi="Times New Roman" w:cs="Times New Roman"/>
          <w:color w:val="000000" w:themeColor="text1"/>
          <w:sz w:val="28"/>
          <w:szCs w:val="28"/>
          <w:lang w:val="vi-VN"/>
        </w:rPr>
        <w:t xml:space="preserve"> ngay từ đầu năm học cụ thể như sau:</w:t>
      </w:r>
    </w:p>
    <w:p w14:paraId="4196D7B3" w14:textId="3D71FD5B" w:rsidR="00E50F4E" w:rsidRPr="000A28C3" w:rsidRDefault="00924A4D" w:rsidP="00EF14D3">
      <w:pPr>
        <w:pStyle w:val="NormalWeb"/>
        <w:shd w:val="clear" w:color="auto" w:fill="FFFFFF"/>
        <w:tabs>
          <w:tab w:val="left" w:pos="851"/>
        </w:tabs>
        <w:spacing w:before="60" w:after="60" w:line="264" w:lineRule="auto"/>
        <w:ind w:firstLine="709"/>
        <w:jc w:val="both"/>
        <w:rPr>
          <w:sz w:val="28"/>
          <w:szCs w:val="28"/>
          <w:lang w:val="nl-NL"/>
        </w:rPr>
      </w:pPr>
      <w:r w:rsidRPr="000A28C3">
        <w:rPr>
          <w:sz w:val="28"/>
          <w:szCs w:val="28"/>
          <w:lang w:val="vi-VN"/>
        </w:rPr>
        <w:t xml:space="preserve">+ </w:t>
      </w:r>
      <w:r w:rsidR="00E50F4E" w:rsidRPr="000A28C3">
        <w:rPr>
          <w:sz w:val="28"/>
          <w:szCs w:val="28"/>
          <w:lang w:val="nl-NL"/>
        </w:rPr>
        <w:t xml:space="preserve">Số máy tính phục vụ học tập: </w:t>
      </w:r>
      <w:r w:rsidR="00B572E0" w:rsidRPr="000A28C3">
        <w:rPr>
          <w:sz w:val="28"/>
          <w:szCs w:val="28"/>
          <w:lang w:val="nl-NL"/>
        </w:rPr>
        <w:t>3</w:t>
      </w:r>
      <w:r w:rsidR="009E1477" w:rsidRPr="000A28C3">
        <w:rPr>
          <w:sz w:val="28"/>
          <w:szCs w:val="28"/>
          <w:lang w:val="nl-NL"/>
        </w:rPr>
        <w:t>1</w:t>
      </w:r>
      <w:r w:rsidR="00E50F4E" w:rsidRPr="000A28C3">
        <w:rPr>
          <w:sz w:val="28"/>
          <w:szCs w:val="28"/>
          <w:lang w:val="nl-NL"/>
        </w:rPr>
        <w:t xml:space="preserve"> máy tính để bàn có nối mạng Internet, </w:t>
      </w:r>
      <w:r w:rsidR="00B572E0" w:rsidRPr="000A28C3">
        <w:rPr>
          <w:sz w:val="28"/>
          <w:szCs w:val="28"/>
          <w:lang w:val="nl-NL"/>
        </w:rPr>
        <w:t>16</w:t>
      </w:r>
      <w:r w:rsidR="00E50F4E" w:rsidRPr="000A28C3">
        <w:rPr>
          <w:sz w:val="28"/>
          <w:szCs w:val="28"/>
          <w:lang w:val="nl-NL"/>
        </w:rPr>
        <w:t xml:space="preserve"> máy chiếu, 01 máy scan, 0</w:t>
      </w:r>
      <w:r w:rsidR="00B572E0" w:rsidRPr="000A28C3">
        <w:rPr>
          <w:sz w:val="28"/>
          <w:szCs w:val="28"/>
          <w:lang w:val="nl-NL"/>
        </w:rPr>
        <w:t>8</w:t>
      </w:r>
      <w:r w:rsidR="00E50F4E" w:rsidRPr="000A28C3">
        <w:rPr>
          <w:sz w:val="28"/>
          <w:szCs w:val="28"/>
          <w:lang w:val="nl-NL"/>
        </w:rPr>
        <w:t xml:space="preserve"> hệ thố</w:t>
      </w:r>
      <w:r w:rsidR="00B572E0" w:rsidRPr="000A28C3">
        <w:rPr>
          <w:sz w:val="28"/>
          <w:szCs w:val="28"/>
          <w:lang w:val="nl-NL"/>
        </w:rPr>
        <w:t xml:space="preserve">ng camera an ninh, </w:t>
      </w:r>
      <w:r w:rsidR="000A28C3" w:rsidRPr="000A28C3">
        <w:rPr>
          <w:sz w:val="28"/>
          <w:szCs w:val="28"/>
          <w:lang w:val="nl-NL"/>
        </w:rPr>
        <w:t>4</w:t>
      </w:r>
      <w:r w:rsidR="00B572E0" w:rsidRPr="000A28C3">
        <w:rPr>
          <w:sz w:val="28"/>
          <w:szCs w:val="28"/>
          <w:lang w:val="nl-NL"/>
        </w:rPr>
        <w:t xml:space="preserve"> máy tính xách tay sử dụng chung.</w:t>
      </w:r>
    </w:p>
    <w:p w14:paraId="52DDCA0A" w14:textId="0CD7EAB6" w:rsidR="00E50F4E" w:rsidRPr="000A28C3" w:rsidRDefault="00924A4D" w:rsidP="00EF14D3">
      <w:pPr>
        <w:pStyle w:val="NormalWeb"/>
        <w:shd w:val="clear" w:color="auto" w:fill="FFFFFF"/>
        <w:tabs>
          <w:tab w:val="left" w:pos="851"/>
        </w:tabs>
        <w:spacing w:before="60" w:after="60" w:line="264" w:lineRule="auto"/>
        <w:ind w:firstLine="709"/>
        <w:jc w:val="both"/>
        <w:rPr>
          <w:sz w:val="28"/>
          <w:szCs w:val="28"/>
          <w:lang w:val="nl-NL"/>
        </w:rPr>
      </w:pPr>
      <w:r w:rsidRPr="000A28C3">
        <w:rPr>
          <w:sz w:val="28"/>
          <w:szCs w:val="28"/>
          <w:lang w:val="vi-VN"/>
        </w:rPr>
        <w:t xml:space="preserve">+ </w:t>
      </w:r>
      <w:r w:rsidR="00E50F4E" w:rsidRPr="000A28C3">
        <w:rPr>
          <w:sz w:val="28"/>
          <w:szCs w:val="28"/>
          <w:lang w:val="nl-NL"/>
        </w:rPr>
        <w:t xml:space="preserve">Thiết bị phục vụ cho công tác văn thư và quản lí: Gồm </w:t>
      </w:r>
      <w:r w:rsidR="000A28C3" w:rsidRPr="000A28C3">
        <w:rPr>
          <w:sz w:val="28"/>
          <w:szCs w:val="28"/>
          <w:lang w:val="nl-NL"/>
        </w:rPr>
        <w:t>6</w:t>
      </w:r>
      <w:r w:rsidR="00E50F4E" w:rsidRPr="000A28C3">
        <w:rPr>
          <w:sz w:val="28"/>
          <w:szCs w:val="28"/>
          <w:lang w:val="nl-NL"/>
        </w:rPr>
        <w:t xml:space="preserve"> máy tính kết nối </w:t>
      </w:r>
      <w:r w:rsidR="003038CD" w:rsidRPr="000A28C3">
        <w:rPr>
          <w:sz w:val="28"/>
          <w:szCs w:val="28"/>
          <w:lang w:val="nl-NL"/>
        </w:rPr>
        <w:t>I</w:t>
      </w:r>
      <w:r w:rsidR="00E50F4E" w:rsidRPr="000A28C3">
        <w:rPr>
          <w:sz w:val="28"/>
          <w:szCs w:val="28"/>
          <w:lang w:val="nl-NL"/>
        </w:rPr>
        <w:t>nternet</w:t>
      </w:r>
      <w:r w:rsidR="001A22D8" w:rsidRPr="000A28C3">
        <w:rPr>
          <w:sz w:val="28"/>
          <w:szCs w:val="28"/>
          <w:lang w:val="nl-NL"/>
        </w:rPr>
        <w:t xml:space="preserve">; </w:t>
      </w:r>
      <w:r w:rsidR="00E50F4E" w:rsidRPr="000A28C3">
        <w:rPr>
          <w:sz w:val="28"/>
          <w:szCs w:val="28"/>
          <w:lang w:val="nl-NL"/>
        </w:rPr>
        <w:t xml:space="preserve"> 0</w:t>
      </w:r>
      <w:r w:rsidR="004277FA" w:rsidRPr="000A28C3">
        <w:rPr>
          <w:sz w:val="28"/>
          <w:szCs w:val="28"/>
          <w:lang w:val="nl-NL"/>
        </w:rPr>
        <w:t>6</w:t>
      </w:r>
      <w:r w:rsidR="00E50F4E" w:rsidRPr="000A28C3">
        <w:rPr>
          <w:sz w:val="28"/>
          <w:szCs w:val="28"/>
          <w:lang w:val="nl-NL"/>
        </w:rPr>
        <w:t xml:space="preserve"> máy in</w:t>
      </w:r>
      <w:r w:rsidR="003038CD" w:rsidRPr="000A28C3">
        <w:rPr>
          <w:sz w:val="28"/>
          <w:szCs w:val="28"/>
          <w:lang w:val="nl-NL"/>
        </w:rPr>
        <w:t>.</w:t>
      </w:r>
    </w:p>
    <w:p w14:paraId="219CBD92" w14:textId="536E95FA" w:rsidR="00E50F4E" w:rsidRPr="00FF2349" w:rsidRDefault="00924A4D" w:rsidP="00EF14D3">
      <w:pPr>
        <w:pStyle w:val="NormalWeb"/>
        <w:shd w:val="clear" w:color="auto" w:fill="FFFFFF"/>
        <w:tabs>
          <w:tab w:val="left" w:pos="851"/>
        </w:tabs>
        <w:spacing w:before="60" w:after="60" w:line="264" w:lineRule="auto"/>
        <w:ind w:firstLine="709"/>
        <w:jc w:val="both"/>
        <w:rPr>
          <w:color w:val="000000" w:themeColor="text1"/>
          <w:sz w:val="28"/>
          <w:szCs w:val="28"/>
          <w:lang w:val="nl-NL"/>
        </w:rPr>
      </w:pPr>
      <w:r w:rsidRPr="00FF2349">
        <w:rPr>
          <w:color w:val="000000" w:themeColor="text1"/>
          <w:sz w:val="28"/>
          <w:szCs w:val="28"/>
          <w:lang w:val="vi-VN"/>
        </w:rPr>
        <w:t xml:space="preserve">+ </w:t>
      </w:r>
      <w:r w:rsidR="00E50F4E" w:rsidRPr="00FF2349">
        <w:rPr>
          <w:color w:val="000000" w:themeColor="text1"/>
          <w:sz w:val="28"/>
          <w:szCs w:val="28"/>
          <w:lang w:val="nl-NL"/>
        </w:rPr>
        <w:t>Hiện trạng kỹ thuật các thiết bị: Sử dụng tốt</w:t>
      </w:r>
    </w:p>
    <w:p w14:paraId="3C590F17" w14:textId="4743597F" w:rsidR="00500579" w:rsidRPr="00FF2349" w:rsidRDefault="00924A4D" w:rsidP="00EF14D3">
      <w:pPr>
        <w:shd w:val="clear" w:color="auto" w:fill="FFFFFF"/>
        <w:spacing w:before="60" w:after="60" w:line="264" w:lineRule="auto"/>
        <w:ind w:firstLine="720"/>
        <w:jc w:val="both"/>
        <w:rPr>
          <w:rFonts w:ascii="Times New Roman" w:eastAsia="Times New Roman" w:hAnsi="Times New Roman" w:cs="Times New Roman"/>
          <w:color w:val="000000" w:themeColor="text1"/>
          <w:sz w:val="28"/>
          <w:szCs w:val="28"/>
          <w:lang w:val="nl-NL"/>
        </w:rPr>
      </w:pPr>
      <w:r w:rsidRPr="00FF2349">
        <w:rPr>
          <w:rFonts w:ascii="Times New Roman" w:eastAsia="Times New Roman" w:hAnsi="Times New Roman" w:cs="Times New Roman"/>
          <w:color w:val="000000" w:themeColor="text1"/>
          <w:sz w:val="28"/>
          <w:szCs w:val="28"/>
          <w:lang w:val="vi-VN"/>
        </w:rPr>
        <w:t>+</w:t>
      </w:r>
      <w:r w:rsidR="00BD2D80" w:rsidRPr="00FF2349">
        <w:rPr>
          <w:rFonts w:ascii="Times New Roman" w:eastAsia="Times New Roman" w:hAnsi="Times New Roman" w:cs="Times New Roman"/>
          <w:color w:val="000000" w:themeColor="text1"/>
          <w:sz w:val="28"/>
          <w:szCs w:val="28"/>
          <w:lang w:val="nl-NL"/>
        </w:rPr>
        <w:t xml:space="preserve"> </w:t>
      </w:r>
      <w:r w:rsidR="00500579" w:rsidRPr="00FF2349">
        <w:rPr>
          <w:rFonts w:ascii="Times New Roman" w:eastAsia="Times New Roman" w:hAnsi="Times New Roman" w:cs="Times New Roman"/>
          <w:color w:val="000000" w:themeColor="text1"/>
          <w:sz w:val="28"/>
          <w:szCs w:val="28"/>
          <w:lang w:val="nl-NL"/>
        </w:rPr>
        <w:t>Hệ thống kết nối Internet được kết nối rộng khắp các phòng như: Phòng hiệu bộ, phòng KT, Văn phòng, phòng thư viện, phòng học Tin học … thiết bị phát Wifi đảm bảo ổn định phục vụ cho CB, GV, NV sử dụng khai thác hiệu quả Internet trong công tác quản lí và giảng dạy.</w:t>
      </w:r>
    </w:p>
    <w:p w14:paraId="2ECECCC2" w14:textId="7F950A61" w:rsidR="00500579" w:rsidRPr="00FF2349" w:rsidRDefault="00924A4D" w:rsidP="00EF14D3">
      <w:pPr>
        <w:shd w:val="clear" w:color="auto" w:fill="FFFFFF"/>
        <w:spacing w:before="60" w:after="100" w:line="264" w:lineRule="auto"/>
        <w:ind w:firstLine="720"/>
        <w:jc w:val="both"/>
        <w:rPr>
          <w:rFonts w:ascii="Times New Roman" w:eastAsia="Times New Roman" w:hAnsi="Times New Roman" w:cs="Times New Roman"/>
          <w:color w:val="000000" w:themeColor="text1"/>
          <w:sz w:val="28"/>
          <w:szCs w:val="28"/>
          <w:lang w:val="nl-NL"/>
        </w:rPr>
      </w:pPr>
      <w:r w:rsidRPr="00FF2349">
        <w:rPr>
          <w:rFonts w:ascii="Times New Roman" w:eastAsia="Times New Roman" w:hAnsi="Times New Roman" w:cs="Times New Roman"/>
          <w:color w:val="000000" w:themeColor="text1"/>
          <w:sz w:val="28"/>
          <w:szCs w:val="28"/>
          <w:lang w:val="vi-VN"/>
        </w:rPr>
        <w:t xml:space="preserve">+ </w:t>
      </w:r>
      <w:r w:rsidRPr="00FF2349">
        <w:rPr>
          <w:rFonts w:ascii="Times New Roman" w:eastAsia="Times New Roman" w:hAnsi="Times New Roman" w:cs="Times New Roman"/>
          <w:color w:val="000000" w:themeColor="text1"/>
          <w:sz w:val="28"/>
          <w:szCs w:val="28"/>
          <w:lang w:val="nl-NL"/>
        </w:rPr>
        <w:t>100% CB, GV, nhân viên đã lắp đặt Internet hoặc đều kết nối 4G, 5G tại gia đình nên việc truy cập hộp thư để nắm thông tin thông báo được kịp thời.</w:t>
      </w:r>
      <w:r w:rsidRPr="00FF2349">
        <w:rPr>
          <w:rFonts w:ascii="Times New Roman" w:eastAsia="Times New Roman" w:hAnsi="Times New Roman" w:cs="Times New Roman"/>
          <w:color w:val="000000" w:themeColor="text1"/>
          <w:sz w:val="28"/>
          <w:szCs w:val="28"/>
          <w:lang w:val="vi-VN"/>
        </w:rPr>
        <w:t xml:space="preserve"> </w:t>
      </w:r>
      <w:r w:rsidR="00500579" w:rsidRPr="00FF2349">
        <w:rPr>
          <w:rFonts w:ascii="Times New Roman" w:eastAsia="Times New Roman" w:hAnsi="Times New Roman" w:cs="Times New Roman"/>
          <w:color w:val="000000" w:themeColor="text1"/>
          <w:sz w:val="28"/>
          <w:szCs w:val="28"/>
          <w:lang w:val="nl-NL"/>
        </w:rPr>
        <w:t>Nhà trường có địa chỉ hộp thư điện tử và thường xuyên sử dụng hộp thư để trao đổi thông tin và thực hiện chế độ báo cáo.</w:t>
      </w:r>
    </w:p>
    <w:p w14:paraId="4E9205FE" w14:textId="50F95ECE" w:rsidR="00500579" w:rsidRPr="00FF2349" w:rsidRDefault="00924A4D" w:rsidP="00EF14D3">
      <w:pPr>
        <w:shd w:val="clear" w:color="auto" w:fill="FFFFFF"/>
        <w:spacing w:before="60" w:after="100" w:line="264" w:lineRule="auto"/>
        <w:ind w:firstLine="720"/>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 xml:space="preserve">+ </w:t>
      </w:r>
      <w:r w:rsidR="00500579" w:rsidRPr="00FF2349">
        <w:rPr>
          <w:rFonts w:ascii="Times New Roman" w:eastAsia="Times New Roman" w:hAnsi="Times New Roman" w:cs="Times New Roman"/>
          <w:color w:val="000000" w:themeColor="text1"/>
          <w:sz w:val="28"/>
          <w:szCs w:val="28"/>
          <w:lang w:val="nl-NL"/>
        </w:rPr>
        <w:t>Các bộ phận, cá nhân trong nhà trường đã sử dụng thường xuyên địa chỉ email trong làm việc, trong trao đổi thông tin và truy cập hệ thống thông tin trên mạng để phục vụ trong công việc hành chính và giảng dạy.</w:t>
      </w:r>
    </w:p>
    <w:p w14:paraId="66FD6625" w14:textId="0B73CDD6" w:rsidR="00924A4D" w:rsidRPr="00FF2349" w:rsidRDefault="00924A4D" w:rsidP="00EF14D3">
      <w:pPr>
        <w:shd w:val="clear" w:color="auto" w:fill="FFFFFF"/>
        <w:tabs>
          <w:tab w:val="left" w:pos="426"/>
        </w:tabs>
        <w:spacing w:before="60" w:after="100" w:line="264" w:lineRule="auto"/>
        <w:ind w:firstLine="709"/>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 Nhà trường ban hành nội quy, phân công trách nhiệm quản lí giám sát và vận hành hạ tầng CNTT đảm bảo nhu cầu sử dụng và sử dụng có hiệu quả:</w:t>
      </w:r>
    </w:p>
    <w:p w14:paraId="45890EDC" w14:textId="5898F3C7" w:rsidR="00500579" w:rsidRPr="00FF2349" w:rsidRDefault="00BD2D80" w:rsidP="00EF14D3">
      <w:pPr>
        <w:shd w:val="clear" w:color="auto" w:fill="FFFFFF"/>
        <w:spacing w:before="60" w:after="100" w:line="264" w:lineRule="auto"/>
        <w:ind w:firstLine="720"/>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nl-NL"/>
        </w:rPr>
        <w:t xml:space="preserve"> </w:t>
      </w:r>
      <w:r w:rsidR="00924A4D" w:rsidRPr="00FF2349">
        <w:rPr>
          <w:rFonts w:ascii="Times New Roman" w:eastAsia="Times New Roman" w:hAnsi="Times New Roman" w:cs="Times New Roman"/>
          <w:color w:val="000000" w:themeColor="text1"/>
          <w:sz w:val="28"/>
          <w:szCs w:val="28"/>
          <w:lang w:val="vi-VN"/>
        </w:rPr>
        <w:t xml:space="preserve">+ </w:t>
      </w:r>
      <w:r w:rsidR="00500579" w:rsidRPr="00FF2349">
        <w:rPr>
          <w:rFonts w:ascii="Times New Roman" w:eastAsia="Times New Roman" w:hAnsi="Times New Roman" w:cs="Times New Roman"/>
          <w:color w:val="000000" w:themeColor="text1"/>
          <w:sz w:val="28"/>
          <w:szCs w:val="28"/>
          <w:lang w:val="nl-NL"/>
        </w:rPr>
        <w:t>PHT phụ trách ứng dụng CNTT và các giáo viên có khả năng CNTT đã thường xuyên hỗ trợ tạo và hướng dẫn sử dụng hộp thư điện tử cho giáo viên để được thường xuyên sử dụng và thông tin liên lạc.</w:t>
      </w:r>
    </w:p>
    <w:p w14:paraId="049DA0AC" w14:textId="1964C7C4" w:rsidR="00B2194B" w:rsidRPr="00FF2349" w:rsidRDefault="00B2194B" w:rsidP="00EF14D3">
      <w:pPr>
        <w:shd w:val="clear" w:color="auto" w:fill="FFFFFF"/>
        <w:spacing w:before="60" w:after="100" w:line="264" w:lineRule="auto"/>
        <w:ind w:firstLine="720"/>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 xml:space="preserve">- Phòng thực hành tin học đảm bảo trang thiết bị dạy học tối thiểu môn Tin học theo quy định hiện hành </w:t>
      </w:r>
      <w:r w:rsidR="000D43C8">
        <w:rPr>
          <w:rFonts w:ascii="Times New Roman" w:eastAsia="Times New Roman" w:hAnsi="Times New Roman" w:cs="Times New Roman"/>
          <w:color w:val="000000" w:themeColor="text1"/>
          <w:sz w:val="28"/>
          <w:szCs w:val="28"/>
        </w:rPr>
        <w:t>2</w:t>
      </w:r>
      <w:r w:rsidRPr="00FF2349">
        <w:rPr>
          <w:rFonts w:ascii="Times New Roman" w:eastAsia="Times New Roman" w:hAnsi="Times New Roman" w:cs="Times New Roman"/>
          <w:color w:val="000000" w:themeColor="text1"/>
          <w:sz w:val="28"/>
          <w:szCs w:val="28"/>
          <w:lang w:val="vi-VN"/>
        </w:rPr>
        <w:t xml:space="preserve"> HS/1 máy tính; có kết nối Internet mạng lan, và các trang thiết bị dạy học khác.</w:t>
      </w:r>
    </w:p>
    <w:p w14:paraId="73634E59" w14:textId="5118F2CB" w:rsidR="00B2194B" w:rsidRPr="00FF2349" w:rsidRDefault="00B2194B" w:rsidP="00EF14D3">
      <w:pPr>
        <w:pStyle w:val="ListParagraph"/>
        <w:numPr>
          <w:ilvl w:val="0"/>
          <w:numId w:val="1"/>
        </w:numPr>
        <w:shd w:val="clear" w:color="auto" w:fill="FFFFFF"/>
        <w:spacing w:before="60" w:after="100" w:line="264" w:lineRule="auto"/>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b/>
          <w:bCs/>
          <w:color w:val="000000" w:themeColor="text1"/>
          <w:sz w:val="28"/>
          <w:szCs w:val="28"/>
          <w:lang w:val="vi-VN"/>
        </w:rPr>
        <w:t>Chuyển đổi số trong quản trị nhà trường</w:t>
      </w:r>
    </w:p>
    <w:p w14:paraId="0B8FFCB6" w14:textId="014455A8" w:rsidR="00B2194B" w:rsidRPr="00FF2349" w:rsidRDefault="00B2194B" w:rsidP="00EF14D3">
      <w:pPr>
        <w:pStyle w:val="ListParagraph"/>
        <w:numPr>
          <w:ilvl w:val="0"/>
          <w:numId w:val="5"/>
        </w:numPr>
        <w:shd w:val="clear" w:color="auto" w:fill="FFFFFF"/>
        <w:spacing w:before="60" w:after="100" w:line="264" w:lineRule="auto"/>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b/>
          <w:bCs/>
          <w:color w:val="000000" w:themeColor="text1"/>
          <w:sz w:val="28"/>
          <w:szCs w:val="28"/>
          <w:lang w:val="vi-VN"/>
        </w:rPr>
        <w:t>Công tác chỉ đạo, ứng dụng CNTT, chuyển đổi số</w:t>
      </w:r>
    </w:p>
    <w:p w14:paraId="731D2ED0" w14:textId="2D2F472F" w:rsidR="00B2194B" w:rsidRPr="00FF2349" w:rsidRDefault="003038CD" w:rsidP="00EF14D3">
      <w:pPr>
        <w:pStyle w:val="ListParagraph"/>
        <w:numPr>
          <w:ilvl w:val="0"/>
          <w:numId w:val="6"/>
        </w:numPr>
        <w:shd w:val="clear" w:color="auto" w:fill="FFFFFF"/>
        <w:spacing w:before="60" w:after="100" w:line="264" w:lineRule="auto"/>
        <w:ind w:left="0" w:firstLine="567"/>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color w:val="000000" w:themeColor="text1"/>
          <w:sz w:val="28"/>
          <w:szCs w:val="28"/>
        </w:rPr>
        <w:t>Nhà</w:t>
      </w:r>
      <w:r w:rsidR="00B2194B" w:rsidRPr="00FF2349">
        <w:rPr>
          <w:rFonts w:ascii="Times New Roman" w:eastAsia="Times New Roman" w:hAnsi="Times New Roman" w:cs="Times New Roman"/>
          <w:color w:val="000000" w:themeColor="text1"/>
          <w:sz w:val="28"/>
          <w:szCs w:val="28"/>
          <w:lang w:val="vi-VN"/>
        </w:rPr>
        <w:t xml:space="preserve"> trường đã</w:t>
      </w:r>
      <w:r w:rsidR="003C2311" w:rsidRPr="00FF2349">
        <w:rPr>
          <w:rFonts w:ascii="Times New Roman" w:eastAsia="Times New Roman" w:hAnsi="Times New Roman" w:cs="Times New Roman"/>
          <w:color w:val="000000" w:themeColor="text1"/>
          <w:sz w:val="28"/>
          <w:szCs w:val="28"/>
          <w:lang w:val="vi-VN"/>
        </w:rPr>
        <w:t xml:space="preserve"> ra quyết định số </w:t>
      </w:r>
      <w:r w:rsidR="00E144D1" w:rsidRPr="00FF2349">
        <w:rPr>
          <w:rFonts w:ascii="Times New Roman" w:eastAsia="Times New Roman" w:hAnsi="Times New Roman" w:cs="Times New Roman"/>
          <w:color w:val="000000" w:themeColor="text1"/>
          <w:sz w:val="28"/>
          <w:szCs w:val="28"/>
          <w:lang w:val="nl-NL"/>
        </w:rPr>
        <w:t>1</w:t>
      </w:r>
      <w:r w:rsidR="00DB272D">
        <w:rPr>
          <w:rFonts w:ascii="Times New Roman" w:eastAsia="Times New Roman" w:hAnsi="Times New Roman" w:cs="Times New Roman"/>
          <w:color w:val="000000" w:themeColor="text1"/>
          <w:sz w:val="28"/>
          <w:szCs w:val="28"/>
          <w:lang w:val="nl-NL"/>
        </w:rPr>
        <w:t>33</w:t>
      </w:r>
      <w:r w:rsidR="00E144D1" w:rsidRPr="00FF2349">
        <w:rPr>
          <w:rFonts w:ascii="Times New Roman" w:eastAsia="Times New Roman" w:hAnsi="Times New Roman" w:cs="Times New Roman"/>
          <w:color w:val="000000" w:themeColor="text1"/>
          <w:sz w:val="28"/>
          <w:szCs w:val="28"/>
          <w:lang w:val="nl-NL"/>
        </w:rPr>
        <w:t>/KH-TH</w:t>
      </w:r>
      <w:r w:rsidR="00810EA8" w:rsidRPr="00FF2349">
        <w:rPr>
          <w:rFonts w:ascii="Times New Roman" w:eastAsia="Times New Roman" w:hAnsi="Times New Roman" w:cs="Times New Roman"/>
          <w:color w:val="000000" w:themeColor="text1"/>
          <w:sz w:val="28"/>
          <w:szCs w:val="28"/>
          <w:lang w:val="nl-NL"/>
        </w:rPr>
        <w:t>MX</w:t>
      </w:r>
      <w:r w:rsidR="00E144D1" w:rsidRPr="00FF2349">
        <w:rPr>
          <w:rFonts w:ascii="Times New Roman" w:eastAsia="Times New Roman" w:hAnsi="Times New Roman" w:cs="Times New Roman"/>
          <w:color w:val="000000" w:themeColor="text1"/>
          <w:sz w:val="28"/>
          <w:szCs w:val="28"/>
          <w:lang w:val="nl-NL"/>
        </w:rPr>
        <w:t xml:space="preserve"> ngày </w:t>
      </w:r>
      <w:r w:rsidR="00DB272D">
        <w:rPr>
          <w:rFonts w:ascii="Times New Roman" w:eastAsia="Times New Roman" w:hAnsi="Times New Roman" w:cs="Times New Roman"/>
          <w:color w:val="000000" w:themeColor="text1"/>
          <w:sz w:val="28"/>
          <w:szCs w:val="28"/>
          <w:lang w:val="nl-NL"/>
        </w:rPr>
        <w:t>25/09/2025</w:t>
      </w:r>
      <w:r w:rsidR="003C2311" w:rsidRPr="00FF2349">
        <w:rPr>
          <w:rFonts w:ascii="Times New Roman" w:eastAsia="Times New Roman" w:hAnsi="Times New Roman" w:cs="Times New Roman"/>
          <w:color w:val="000000" w:themeColor="text1"/>
          <w:sz w:val="28"/>
          <w:szCs w:val="28"/>
          <w:lang w:val="vi-VN"/>
        </w:rPr>
        <w:t xml:space="preserve"> về việc </w:t>
      </w:r>
      <w:r w:rsidR="00B2194B" w:rsidRPr="00FF2349">
        <w:rPr>
          <w:rFonts w:ascii="Times New Roman" w:eastAsia="Times New Roman" w:hAnsi="Times New Roman" w:cs="Times New Roman"/>
          <w:color w:val="000000" w:themeColor="text1"/>
          <w:sz w:val="28"/>
          <w:szCs w:val="28"/>
          <w:lang w:val="vi-VN"/>
        </w:rPr>
        <w:t xml:space="preserve">thành lập ban chỉ đạo phụ trách triển khai ứng dụng CNTT, chuyển đổi số. Hiệu trưởng ra </w:t>
      </w:r>
      <w:r w:rsidR="00B2194B" w:rsidRPr="00FF2349">
        <w:rPr>
          <w:rFonts w:ascii="Times New Roman" w:eastAsia="Times New Roman" w:hAnsi="Times New Roman" w:cs="Times New Roman"/>
          <w:color w:val="000000" w:themeColor="text1"/>
          <w:sz w:val="28"/>
          <w:szCs w:val="28"/>
          <w:lang w:val="vi-VN"/>
        </w:rPr>
        <w:lastRenderedPageBreak/>
        <w:t>quyết định và phân công nhiệm vụ các thành viên được ban hành ngay từ đầu năm học và công bố trên trang website của nhà trường.</w:t>
      </w:r>
    </w:p>
    <w:p w14:paraId="12AC0C8E" w14:textId="3EA556A0" w:rsidR="003C2311" w:rsidRPr="00FF2349" w:rsidRDefault="003C2311" w:rsidP="00EF14D3">
      <w:pPr>
        <w:pStyle w:val="ListParagraph"/>
        <w:numPr>
          <w:ilvl w:val="0"/>
          <w:numId w:val="6"/>
        </w:numPr>
        <w:shd w:val="clear" w:color="auto" w:fill="FFFFFF"/>
        <w:spacing w:before="60" w:after="100" w:line="264" w:lineRule="auto"/>
        <w:ind w:left="0" w:firstLine="567"/>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 xml:space="preserve">Ban hành kế hoạch số </w:t>
      </w:r>
      <w:r w:rsidR="004A1F56" w:rsidRPr="00FF2349">
        <w:rPr>
          <w:rFonts w:ascii="Times New Roman" w:eastAsia="Times New Roman" w:hAnsi="Times New Roman" w:cs="Times New Roman"/>
          <w:color w:val="000000" w:themeColor="text1"/>
          <w:sz w:val="28"/>
          <w:szCs w:val="28"/>
        </w:rPr>
        <w:t>1</w:t>
      </w:r>
      <w:r w:rsidR="00DB272D">
        <w:rPr>
          <w:rFonts w:ascii="Times New Roman" w:eastAsia="Times New Roman" w:hAnsi="Times New Roman" w:cs="Times New Roman"/>
          <w:color w:val="000000" w:themeColor="text1"/>
          <w:sz w:val="28"/>
          <w:szCs w:val="28"/>
        </w:rPr>
        <w:t>34</w:t>
      </w:r>
      <w:r w:rsidR="00F33772" w:rsidRPr="00FF2349">
        <w:rPr>
          <w:rFonts w:ascii="Times New Roman" w:eastAsia="Times New Roman" w:hAnsi="Times New Roman" w:cs="Times New Roman"/>
          <w:color w:val="000000" w:themeColor="text1"/>
          <w:sz w:val="28"/>
          <w:szCs w:val="28"/>
          <w:lang w:val="vi-VN"/>
        </w:rPr>
        <w:t xml:space="preserve">/KH </w:t>
      </w:r>
      <w:r w:rsidR="00F33772" w:rsidRPr="00FF2349">
        <w:rPr>
          <w:rFonts w:ascii="Times New Roman" w:eastAsia="Times New Roman" w:hAnsi="Times New Roman" w:cs="Times New Roman"/>
          <w:color w:val="000000" w:themeColor="text1"/>
          <w:sz w:val="28"/>
          <w:szCs w:val="28"/>
        </w:rPr>
        <w:t>-</w:t>
      </w:r>
      <w:r w:rsidRPr="00FF2349">
        <w:rPr>
          <w:rFonts w:ascii="Times New Roman" w:eastAsia="Times New Roman" w:hAnsi="Times New Roman" w:cs="Times New Roman"/>
          <w:color w:val="000000" w:themeColor="text1"/>
          <w:sz w:val="28"/>
          <w:szCs w:val="28"/>
          <w:lang w:val="vi-VN"/>
        </w:rPr>
        <w:t>TH</w:t>
      </w:r>
      <w:r w:rsidR="00810EA8" w:rsidRPr="00FF2349">
        <w:rPr>
          <w:rFonts w:ascii="Times New Roman" w:eastAsia="Times New Roman" w:hAnsi="Times New Roman" w:cs="Times New Roman"/>
          <w:color w:val="000000" w:themeColor="text1"/>
          <w:sz w:val="28"/>
          <w:szCs w:val="28"/>
        </w:rPr>
        <w:t>MX</w:t>
      </w:r>
      <w:r w:rsidRPr="00FF2349">
        <w:rPr>
          <w:rFonts w:ascii="Times New Roman" w:eastAsia="Times New Roman" w:hAnsi="Times New Roman" w:cs="Times New Roman"/>
          <w:color w:val="000000" w:themeColor="text1"/>
          <w:sz w:val="28"/>
          <w:szCs w:val="28"/>
          <w:lang w:val="vi-VN"/>
        </w:rPr>
        <w:t xml:space="preserve"> ngày </w:t>
      </w:r>
      <w:r w:rsidR="00D21FFC">
        <w:rPr>
          <w:rFonts w:ascii="Times New Roman" w:eastAsia="Times New Roman" w:hAnsi="Times New Roman" w:cs="Times New Roman"/>
          <w:color w:val="000000" w:themeColor="text1"/>
          <w:sz w:val="28"/>
          <w:szCs w:val="28"/>
        </w:rPr>
        <w:t>25/09/2025</w:t>
      </w:r>
      <w:r w:rsidRPr="00FF2349">
        <w:rPr>
          <w:rFonts w:ascii="Times New Roman" w:eastAsia="Times New Roman" w:hAnsi="Times New Roman" w:cs="Times New Roman"/>
          <w:color w:val="000000" w:themeColor="text1"/>
          <w:sz w:val="28"/>
          <w:szCs w:val="28"/>
          <w:lang w:val="vi-VN"/>
        </w:rPr>
        <w:t xml:space="preserve"> về việc triển khai ứng dụng CNTT, chuyển đổi số trong trường Tiểu học </w:t>
      </w:r>
      <w:r w:rsidR="00F33772" w:rsidRPr="00FF2349">
        <w:rPr>
          <w:rFonts w:ascii="Times New Roman" w:eastAsia="Times New Roman" w:hAnsi="Times New Roman" w:cs="Times New Roman"/>
          <w:color w:val="000000" w:themeColor="text1"/>
          <w:sz w:val="28"/>
          <w:szCs w:val="28"/>
        </w:rPr>
        <w:t>Mỹ Xá</w:t>
      </w:r>
      <w:r w:rsidRPr="00FF2349">
        <w:rPr>
          <w:rFonts w:ascii="Times New Roman" w:eastAsia="Times New Roman" w:hAnsi="Times New Roman" w:cs="Times New Roman"/>
          <w:color w:val="000000" w:themeColor="text1"/>
          <w:sz w:val="28"/>
          <w:szCs w:val="28"/>
          <w:lang w:val="vi-VN"/>
        </w:rPr>
        <w:t>. Kế hoạch đã thể hiện mục tiêu cải thiện các chỉ số trong bộ chỉ số, phù hợp với các quy định hiện hành, hướng dẫn của Sở GDĐT, Phòng GDĐT Tp Nam Định.</w:t>
      </w:r>
    </w:p>
    <w:p w14:paraId="4A68B666" w14:textId="0B410DEB" w:rsidR="006B25B8" w:rsidRPr="00FF2349" w:rsidRDefault="003C2311" w:rsidP="00EF14D3">
      <w:pPr>
        <w:pStyle w:val="ListParagraph"/>
        <w:numPr>
          <w:ilvl w:val="0"/>
          <w:numId w:val="6"/>
        </w:numPr>
        <w:shd w:val="clear" w:color="auto" w:fill="FFFFFF"/>
        <w:spacing w:before="60" w:after="100" w:line="264" w:lineRule="auto"/>
        <w:ind w:left="0" w:firstLine="567"/>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Tuyên truyền kế hoạch tới toàn đội ngũ cán bộ, nhân viên, giáo viên trong các buổi sinh hoạt chuyên môn, trên trang website của nhà trường.</w:t>
      </w:r>
    </w:p>
    <w:p w14:paraId="6343FC98" w14:textId="7A56F79A" w:rsidR="003C2311" w:rsidRPr="00FF2349" w:rsidRDefault="003C2311" w:rsidP="00EF14D3">
      <w:pPr>
        <w:pStyle w:val="ListParagraph"/>
        <w:numPr>
          <w:ilvl w:val="0"/>
          <w:numId w:val="5"/>
        </w:numPr>
        <w:shd w:val="clear" w:color="auto" w:fill="FFFFFF"/>
        <w:spacing w:before="60" w:after="60" w:line="264" w:lineRule="auto"/>
        <w:jc w:val="both"/>
        <w:rPr>
          <w:rFonts w:ascii="Times New Roman" w:eastAsia="Times New Roman" w:hAnsi="Times New Roman" w:cs="Times New Roman"/>
          <w:b/>
          <w:bCs/>
          <w:color w:val="000000" w:themeColor="text1"/>
          <w:sz w:val="28"/>
          <w:szCs w:val="28"/>
          <w:lang w:val="vi-VN"/>
        </w:rPr>
      </w:pPr>
      <w:r w:rsidRPr="00FF2349">
        <w:rPr>
          <w:rFonts w:ascii="Times New Roman" w:eastAsia="Times New Roman" w:hAnsi="Times New Roman" w:cs="Times New Roman"/>
          <w:b/>
          <w:bCs/>
          <w:color w:val="000000" w:themeColor="text1"/>
          <w:sz w:val="28"/>
          <w:szCs w:val="28"/>
          <w:lang w:val="vi-VN"/>
        </w:rPr>
        <w:t>Triển khai phần mềm quản trị của nhà trường</w:t>
      </w:r>
    </w:p>
    <w:p w14:paraId="5C9DC400" w14:textId="5619A618" w:rsidR="003C2311" w:rsidRPr="00FF2349" w:rsidRDefault="00962B21" w:rsidP="00EF14D3">
      <w:pPr>
        <w:pStyle w:val="ListParagraph"/>
        <w:numPr>
          <w:ilvl w:val="0"/>
          <w:numId w:val="6"/>
        </w:numPr>
        <w:shd w:val="clear" w:color="auto" w:fill="FFFFFF"/>
        <w:spacing w:before="60" w:after="60" w:line="264" w:lineRule="auto"/>
        <w:ind w:left="0" w:firstLine="567"/>
        <w:jc w:val="both"/>
        <w:rPr>
          <w:rFonts w:ascii="Times New Roman" w:eastAsia="Times New Roman" w:hAnsi="Times New Roman" w:cs="Times New Roman"/>
          <w:color w:val="000000" w:themeColor="text1"/>
          <w:sz w:val="28"/>
          <w:szCs w:val="28"/>
          <w:lang w:val="vi-VN"/>
        </w:rPr>
      </w:pPr>
      <w:r w:rsidRPr="00FF2349">
        <w:rPr>
          <w:rFonts w:ascii="Times New Roman" w:eastAsia="Times New Roman" w:hAnsi="Times New Roman" w:cs="Times New Roman"/>
          <w:color w:val="000000" w:themeColor="text1"/>
          <w:sz w:val="28"/>
          <w:szCs w:val="28"/>
          <w:lang w:val="vi-VN"/>
        </w:rPr>
        <w:t>Nhà trường đã ban hành quyết định số 1</w:t>
      </w:r>
      <w:r w:rsidR="004277FA" w:rsidRPr="00FF2349">
        <w:rPr>
          <w:rFonts w:ascii="Times New Roman" w:eastAsia="Times New Roman" w:hAnsi="Times New Roman" w:cs="Times New Roman"/>
          <w:color w:val="000000" w:themeColor="text1"/>
          <w:sz w:val="28"/>
          <w:szCs w:val="28"/>
        </w:rPr>
        <w:t>91</w:t>
      </w:r>
      <w:r w:rsidR="00F33772" w:rsidRPr="00FF2349">
        <w:rPr>
          <w:rFonts w:ascii="Times New Roman" w:eastAsia="Times New Roman" w:hAnsi="Times New Roman" w:cs="Times New Roman"/>
          <w:color w:val="000000" w:themeColor="text1"/>
          <w:sz w:val="28"/>
          <w:szCs w:val="28"/>
          <w:lang w:val="vi-VN"/>
        </w:rPr>
        <w:t>/ QĐ</w:t>
      </w:r>
      <w:r w:rsidR="00923132" w:rsidRPr="00FF2349">
        <w:rPr>
          <w:rFonts w:ascii="Times New Roman" w:eastAsia="Times New Roman" w:hAnsi="Times New Roman" w:cs="Times New Roman"/>
          <w:color w:val="000000" w:themeColor="text1"/>
          <w:sz w:val="28"/>
          <w:szCs w:val="28"/>
        </w:rPr>
        <w:t>-</w:t>
      </w:r>
      <w:r w:rsidRPr="00FF2349">
        <w:rPr>
          <w:rFonts w:ascii="Times New Roman" w:eastAsia="Times New Roman" w:hAnsi="Times New Roman" w:cs="Times New Roman"/>
          <w:color w:val="000000" w:themeColor="text1"/>
          <w:sz w:val="28"/>
          <w:szCs w:val="28"/>
          <w:lang w:val="vi-VN"/>
        </w:rPr>
        <w:t>TH</w:t>
      </w:r>
      <w:r w:rsidR="00810EA8" w:rsidRPr="00FF2349">
        <w:rPr>
          <w:rFonts w:ascii="Times New Roman" w:eastAsia="Times New Roman" w:hAnsi="Times New Roman" w:cs="Times New Roman"/>
          <w:color w:val="000000" w:themeColor="text1"/>
          <w:sz w:val="28"/>
          <w:szCs w:val="28"/>
        </w:rPr>
        <w:t>MX</w:t>
      </w:r>
      <w:r w:rsidRPr="00FF2349">
        <w:rPr>
          <w:rFonts w:ascii="Times New Roman" w:eastAsia="Times New Roman" w:hAnsi="Times New Roman" w:cs="Times New Roman"/>
          <w:color w:val="000000" w:themeColor="text1"/>
          <w:sz w:val="28"/>
          <w:szCs w:val="28"/>
          <w:lang w:val="vi-VN"/>
        </w:rPr>
        <w:t xml:space="preserve"> ngày </w:t>
      </w:r>
      <w:r w:rsidR="004277FA" w:rsidRPr="00FF2349">
        <w:rPr>
          <w:rFonts w:ascii="Times New Roman" w:eastAsia="Times New Roman" w:hAnsi="Times New Roman" w:cs="Times New Roman"/>
          <w:color w:val="000000" w:themeColor="text1"/>
          <w:sz w:val="28"/>
          <w:szCs w:val="28"/>
        </w:rPr>
        <w:t>13/10</w:t>
      </w:r>
      <w:r w:rsidRPr="00FF2349">
        <w:rPr>
          <w:rFonts w:ascii="Times New Roman" w:eastAsia="Times New Roman" w:hAnsi="Times New Roman" w:cs="Times New Roman"/>
          <w:color w:val="000000" w:themeColor="text1"/>
          <w:sz w:val="28"/>
          <w:szCs w:val="28"/>
          <w:lang w:val="vi-VN"/>
        </w:rPr>
        <w:t>/202</w:t>
      </w:r>
      <w:r w:rsidR="00D21FFC">
        <w:rPr>
          <w:rFonts w:ascii="Times New Roman" w:eastAsia="Times New Roman" w:hAnsi="Times New Roman" w:cs="Times New Roman"/>
          <w:color w:val="000000" w:themeColor="text1"/>
          <w:sz w:val="28"/>
          <w:szCs w:val="28"/>
        </w:rPr>
        <w:t>5</w:t>
      </w:r>
      <w:r w:rsidRPr="00FF2349">
        <w:rPr>
          <w:rFonts w:ascii="Times New Roman" w:eastAsia="Times New Roman" w:hAnsi="Times New Roman" w:cs="Times New Roman"/>
          <w:color w:val="000000" w:themeColor="text1"/>
          <w:sz w:val="28"/>
          <w:szCs w:val="28"/>
          <w:lang w:val="vi-VN"/>
        </w:rPr>
        <w:t xml:space="preserve"> về quy chế quản lí, khai thác đối với các hệ thống, phần mềm, trang thiết bị của đơn vị và triển khai tới tất cả cán bộ, giáo viên, nhân viên trong nhà trường.</w:t>
      </w:r>
    </w:p>
    <w:p w14:paraId="7D5D827D" w14:textId="77777777" w:rsidR="00C650F9" w:rsidRPr="00FF2349" w:rsidRDefault="00C650F9" w:rsidP="00EF14D3">
      <w:pPr>
        <w:pStyle w:val="ListParagraph"/>
        <w:numPr>
          <w:ilvl w:val="0"/>
          <w:numId w:val="6"/>
        </w:numPr>
        <w:tabs>
          <w:tab w:val="left" w:pos="720"/>
        </w:tabs>
        <w:spacing w:before="60" w:after="60" w:line="264" w:lineRule="auto"/>
        <w:ind w:left="0" w:firstLine="567"/>
        <w:jc w:val="both"/>
        <w:rPr>
          <w:rFonts w:ascii="Times New Roman" w:eastAsia="Calibri" w:hAnsi="Times New Roman" w:cs="Times New Roman"/>
          <w:bCs/>
          <w:color w:val="000000" w:themeColor="text1"/>
          <w:sz w:val="28"/>
          <w:szCs w:val="28"/>
          <w:lang w:val="nl-NL"/>
        </w:rPr>
      </w:pPr>
      <w:r w:rsidRPr="00FF2349">
        <w:rPr>
          <w:rFonts w:ascii="Times New Roman" w:eastAsia="Calibri" w:hAnsi="Times New Roman" w:cs="Times New Roman"/>
          <w:bCs/>
          <w:color w:val="000000" w:themeColor="text1"/>
          <w:sz w:val="28"/>
          <w:szCs w:val="28"/>
          <w:lang w:val="nl-NL"/>
        </w:rPr>
        <w:t>Nhà trường đã ứng dụng các hệ thống phần mềm trong điều hành và quản lý giáo dục, cụ thể như sau:</w:t>
      </w:r>
    </w:p>
    <w:p w14:paraId="0763EEA6" w14:textId="66C4D87E" w:rsidR="00C650F9" w:rsidRPr="00FF2349" w:rsidRDefault="00C650F9" w:rsidP="00EF14D3">
      <w:pPr>
        <w:pStyle w:val="ListParagraph"/>
        <w:tabs>
          <w:tab w:val="left" w:pos="720"/>
        </w:tabs>
        <w:spacing w:before="60" w:after="60" w:line="264" w:lineRule="auto"/>
        <w:ind w:left="0" w:firstLine="567"/>
        <w:jc w:val="both"/>
        <w:rPr>
          <w:rFonts w:ascii="Times New Roman" w:eastAsia="Calibri" w:hAnsi="Times New Roman" w:cs="Times New Roman"/>
          <w:bCs/>
          <w:color w:val="000000" w:themeColor="text1"/>
          <w:sz w:val="28"/>
          <w:szCs w:val="28"/>
          <w:lang w:val="nl-NL"/>
        </w:rPr>
      </w:pPr>
      <w:r w:rsidRPr="00FF2349">
        <w:rPr>
          <w:rFonts w:ascii="Times New Roman" w:eastAsia="Calibri" w:hAnsi="Times New Roman" w:cs="Times New Roman"/>
          <w:bCs/>
          <w:color w:val="000000" w:themeColor="text1"/>
          <w:sz w:val="28"/>
          <w:szCs w:val="28"/>
          <w:lang w:val="vi-VN"/>
        </w:rPr>
        <w:t xml:space="preserve">+ </w:t>
      </w:r>
      <w:r w:rsidRPr="00FF2349">
        <w:rPr>
          <w:rFonts w:ascii="Times New Roman" w:eastAsia="Calibri" w:hAnsi="Times New Roman" w:cs="Times New Roman"/>
          <w:bCs/>
          <w:color w:val="000000" w:themeColor="text1"/>
          <w:sz w:val="28"/>
          <w:szCs w:val="28"/>
          <w:lang w:val="nl-NL"/>
        </w:rPr>
        <w:t xml:space="preserve">Thường xuyên cập nhật, phổ biến, quán triệt các văn bản chỉ đạo, hướng dẫn liên quan tổ chức thực hiện nhiệm vụ công nghệ thông tin, chuyển đổi số, công tác thống kê giáo dục, bảo vệ dữ liệu cá nhân và an toàn thông tin mạng tại địa chỉ website </w:t>
      </w:r>
      <w:r w:rsidR="00D21FFC" w:rsidRPr="00D21FFC">
        <w:rPr>
          <w:rFonts w:ascii="Times New Roman" w:eastAsia="Calibri" w:hAnsi="Times New Roman" w:cs="Times New Roman"/>
          <w:bCs/>
          <w:color w:val="000000" w:themeColor="text1"/>
          <w:sz w:val="28"/>
          <w:szCs w:val="28"/>
          <w:lang w:val="nl-NL"/>
        </w:rPr>
        <w:t>https://thmyxa.ninhbinh.edu.vn/</w:t>
      </w:r>
    </w:p>
    <w:p w14:paraId="1FC705E3" w14:textId="55E4F5D7"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color w:val="000000" w:themeColor="text1"/>
          <w:sz w:val="28"/>
          <w:szCs w:val="28"/>
          <w:highlight w:val="yellow"/>
          <w:lang w:val="nl-NL"/>
        </w:rPr>
      </w:pPr>
      <w:r w:rsidRPr="00FF2349">
        <w:rPr>
          <w:rFonts w:ascii="Times New Roman" w:eastAsia="Calibri" w:hAnsi="Times New Roman" w:cs="Times New Roman"/>
          <w:color w:val="000000" w:themeColor="text1"/>
          <w:sz w:val="28"/>
          <w:szCs w:val="28"/>
          <w:lang w:val="vi-VN"/>
        </w:rPr>
        <w:t>+</w:t>
      </w:r>
      <w:r w:rsidR="004E4EFA" w:rsidRPr="00FF2349">
        <w:rPr>
          <w:rFonts w:ascii="Times New Roman" w:eastAsia="Calibri" w:hAnsi="Times New Roman" w:cs="Times New Roman"/>
          <w:color w:val="000000" w:themeColor="text1"/>
          <w:sz w:val="28"/>
          <w:szCs w:val="28"/>
        </w:rPr>
        <w:t xml:space="preserve"> </w:t>
      </w:r>
      <w:r w:rsidRPr="00FF2349">
        <w:rPr>
          <w:rFonts w:ascii="Times New Roman" w:eastAsia="Calibri" w:hAnsi="Times New Roman" w:cs="Times New Roman"/>
          <w:color w:val="000000" w:themeColor="text1"/>
          <w:sz w:val="28"/>
          <w:szCs w:val="28"/>
          <w:lang w:val="nl-NL"/>
        </w:rPr>
        <w:t xml:space="preserve">Trang thông tin điện tử nhà trường </w:t>
      </w:r>
      <w:r w:rsidRPr="00FF2349">
        <w:rPr>
          <w:rFonts w:ascii="Times New Roman" w:eastAsia="Calibri" w:hAnsi="Times New Roman" w:cs="Times New Roman"/>
          <w:i/>
          <w:color w:val="000000" w:themeColor="text1"/>
          <w:sz w:val="28"/>
          <w:szCs w:val="28"/>
          <w:lang w:val="nl-NL"/>
        </w:rPr>
        <w:t>(trả phí 1.500.000 đồng/năm):</w:t>
      </w:r>
      <w:r w:rsidRPr="00FF2349">
        <w:rPr>
          <w:rFonts w:ascii="Times New Roman" w:eastAsia="Calibri" w:hAnsi="Times New Roman" w:cs="Times New Roman"/>
          <w:color w:val="000000" w:themeColor="text1"/>
          <w:sz w:val="28"/>
          <w:szCs w:val="28"/>
          <w:lang w:val="nl-NL"/>
        </w:rPr>
        <w:t xml:space="preserve"> Phát huy hiệu quả công tác truyền thông trên trang thông tin điện tử của nhà trường. Thành lập Ban truyền thông để duy trì, cập nhật tin bài. Hiện nay nhà trường đang hợp đồng với Viettel để duy trì trang thông tin điện tử nhà trường </w:t>
      </w:r>
      <w:r w:rsidR="007447E8" w:rsidRPr="007447E8">
        <w:rPr>
          <w:rFonts w:ascii="Times New Roman" w:eastAsia="Calibri" w:hAnsi="Times New Roman" w:cs="Times New Roman"/>
          <w:bCs/>
          <w:color w:val="000000" w:themeColor="text1"/>
          <w:sz w:val="28"/>
          <w:szCs w:val="28"/>
          <w:lang w:val="nl-NL"/>
        </w:rPr>
        <w:t>https://thmyxa.ninhbinh.edu.vn</w:t>
      </w:r>
      <w:r w:rsidR="007447E8" w:rsidRPr="007447E8">
        <w:t>/</w:t>
      </w:r>
    </w:p>
    <w:p w14:paraId="3139960E" w14:textId="0BD4C125"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color w:val="000000" w:themeColor="text1"/>
          <w:sz w:val="28"/>
          <w:szCs w:val="28"/>
          <w:lang w:val="nl-NL"/>
        </w:rPr>
      </w:pPr>
      <w:r w:rsidRPr="00FF2349">
        <w:rPr>
          <w:rFonts w:ascii="Times New Roman" w:eastAsia="Calibri" w:hAnsi="Times New Roman" w:cs="Times New Roman"/>
          <w:color w:val="000000" w:themeColor="text1"/>
          <w:sz w:val="28"/>
          <w:szCs w:val="28"/>
          <w:lang w:val="vi-VN"/>
        </w:rPr>
        <w:t xml:space="preserve">+ </w:t>
      </w:r>
      <w:r w:rsidRPr="00FF2349">
        <w:rPr>
          <w:rFonts w:ascii="Times New Roman" w:eastAsia="Calibri" w:hAnsi="Times New Roman" w:cs="Times New Roman"/>
          <w:color w:val="000000" w:themeColor="text1"/>
          <w:sz w:val="28"/>
          <w:szCs w:val="28"/>
          <w:lang w:val="nl-NL"/>
        </w:rPr>
        <w:t>Dạy học trực tuyến bằng, Zoom, google meet</w:t>
      </w:r>
      <w:r w:rsidR="007447E8">
        <w:rPr>
          <w:rFonts w:ascii="Times New Roman" w:eastAsia="Calibri" w:hAnsi="Times New Roman" w:cs="Times New Roman"/>
          <w:color w:val="000000" w:themeColor="text1"/>
          <w:sz w:val="28"/>
          <w:szCs w:val="28"/>
          <w:lang w:val="nl-NL"/>
        </w:rPr>
        <w:t xml:space="preserve">, các phần mềm tạo bài tập tương tác </w:t>
      </w:r>
      <w:r w:rsidR="006E0689">
        <w:rPr>
          <w:rFonts w:ascii="Times New Roman" w:eastAsia="Calibri" w:hAnsi="Times New Roman" w:cs="Times New Roman"/>
          <w:color w:val="000000" w:themeColor="text1"/>
          <w:sz w:val="28"/>
          <w:szCs w:val="28"/>
          <w:lang w:val="nl-NL"/>
        </w:rPr>
        <w:t>như azota; quizzi....</w:t>
      </w:r>
      <w:r w:rsidRPr="00FF2349">
        <w:rPr>
          <w:rFonts w:ascii="Times New Roman" w:eastAsia="Calibri" w:hAnsi="Times New Roman" w:cs="Times New Roman"/>
          <w:color w:val="000000" w:themeColor="text1"/>
          <w:sz w:val="28"/>
          <w:szCs w:val="28"/>
          <w:lang w:val="nl-NL"/>
        </w:rPr>
        <w:t xml:space="preserve"> </w:t>
      </w:r>
    </w:p>
    <w:p w14:paraId="093E6098" w14:textId="53E24BD8"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color w:val="000000" w:themeColor="text1"/>
          <w:sz w:val="28"/>
          <w:szCs w:val="28"/>
          <w:lang w:val="nl-NL"/>
        </w:rPr>
      </w:pPr>
      <w:r w:rsidRPr="00FF2349">
        <w:rPr>
          <w:rFonts w:ascii="Times New Roman" w:eastAsia="Calibri" w:hAnsi="Times New Roman" w:cs="Times New Roman"/>
          <w:color w:val="000000" w:themeColor="text1"/>
          <w:sz w:val="28"/>
          <w:szCs w:val="28"/>
          <w:lang w:val="vi-VN"/>
        </w:rPr>
        <w:t xml:space="preserve">+ </w:t>
      </w:r>
      <w:r w:rsidRPr="00FF2349">
        <w:rPr>
          <w:rFonts w:ascii="Times New Roman" w:eastAsia="Calibri" w:hAnsi="Times New Roman" w:cs="Times New Roman"/>
          <w:color w:val="000000" w:themeColor="text1"/>
          <w:sz w:val="28"/>
          <w:szCs w:val="28"/>
          <w:lang w:val="nl-NL"/>
        </w:rPr>
        <w:t xml:space="preserve">Chữ kí số điện tử: nhà trường được Ban Cơ yếu cấp cho 100% cho BGH và GV toàn trường: Hiệu trưởng, Phó Hiệu trưởng, Tổ trưởng và Tổ phó chuyên môn để Ký duyệt các văn bản điều hành, kế hoạch dạy học và học bạ số. </w:t>
      </w:r>
    </w:p>
    <w:p w14:paraId="390C61F7" w14:textId="60FBBB51"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color w:val="000000" w:themeColor="text1"/>
          <w:sz w:val="28"/>
          <w:szCs w:val="28"/>
        </w:rPr>
      </w:pPr>
      <w:r w:rsidRPr="00FF2349">
        <w:rPr>
          <w:rFonts w:ascii="Times New Roman" w:eastAsia="Calibri" w:hAnsi="Times New Roman" w:cs="Times New Roman"/>
          <w:color w:val="000000" w:themeColor="text1"/>
          <w:sz w:val="28"/>
          <w:szCs w:val="28"/>
          <w:lang w:val="vi-VN"/>
        </w:rPr>
        <w:t xml:space="preserve">+ </w:t>
      </w:r>
      <w:r w:rsidRPr="00FF2349">
        <w:rPr>
          <w:rFonts w:ascii="Times New Roman" w:eastAsia="Calibri" w:hAnsi="Times New Roman" w:cs="Times New Roman"/>
          <w:color w:val="000000" w:themeColor="text1"/>
          <w:sz w:val="28"/>
          <w:szCs w:val="28"/>
        </w:rPr>
        <w:t xml:space="preserve">Sử dụng phần mềm Quản lý giáo án: Giáo viên gửi Kế hoạch bài dạy lên phần mềm để Phó Hiệu trưởng, Tổ trưởng và Tổ phó chuyên môn kí duyệt. Nhà trường kí hợp đồng sử dụng phần mềm của </w:t>
      </w:r>
      <w:r w:rsidR="00BD2732" w:rsidRPr="00FF2349">
        <w:rPr>
          <w:rFonts w:ascii="Times New Roman" w:eastAsia="Calibri" w:hAnsi="Times New Roman" w:cs="Times New Roman"/>
          <w:color w:val="000000" w:themeColor="text1"/>
          <w:sz w:val="28"/>
          <w:szCs w:val="28"/>
        </w:rPr>
        <w:t>VNPT Nam Định</w:t>
      </w:r>
      <w:r w:rsidRPr="00FF2349">
        <w:rPr>
          <w:rFonts w:ascii="Times New Roman" w:eastAsia="Calibri" w:hAnsi="Times New Roman" w:cs="Times New Roman"/>
          <w:color w:val="000000" w:themeColor="text1"/>
          <w:sz w:val="28"/>
          <w:szCs w:val="28"/>
        </w:rPr>
        <w:t xml:space="preserve"> để triển khai thực hiện.</w:t>
      </w:r>
    </w:p>
    <w:p w14:paraId="2B1703CB" w14:textId="2001A5D7"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bCs/>
          <w:color w:val="000000" w:themeColor="text1"/>
          <w:sz w:val="28"/>
          <w:szCs w:val="28"/>
        </w:rPr>
      </w:pPr>
      <w:r w:rsidRPr="00FF2349">
        <w:rPr>
          <w:rFonts w:ascii="Times New Roman" w:eastAsia="Calibri" w:hAnsi="Times New Roman" w:cs="Times New Roman"/>
          <w:bCs/>
          <w:color w:val="000000" w:themeColor="text1"/>
          <w:sz w:val="28"/>
          <w:szCs w:val="28"/>
          <w:lang w:val="vi-VN"/>
        </w:rPr>
        <w:t xml:space="preserve">+ </w:t>
      </w:r>
      <w:r w:rsidRPr="00FF2349">
        <w:rPr>
          <w:rFonts w:ascii="Times New Roman" w:eastAsia="Calibri" w:hAnsi="Times New Roman" w:cs="Times New Roman"/>
          <w:bCs/>
          <w:color w:val="000000" w:themeColor="text1"/>
          <w:sz w:val="28"/>
          <w:szCs w:val="28"/>
        </w:rPr>
        <w:t xml:space="preserve">Quản lý hồ sơ giáo viên, học sinh và kết quả học tập của học sinh trên hệ thống CSDL ngành của Bộ GD&amp;ĐT: </w:t>
      </w:r>
      <w:hyperlink r:id="rId10" w:history="1">
        <w:r w:rsidRPr="00FF2349">
          <w:rPr>
            <w:rFonts w:ascii="Times New Roman" w:eastAsia="Calibri" w:hAnsi="Times New Roman" w:cs="Times New Roman"/>
            <w:bCs/>
            <w:color w:val="000000" w:themeColor="text1"/>
            <w:sz w:val="28"/>
            <w:szCs w:val="28"/>
            <w:u w:val="single"/>
          </w:rPr>
          <w:t>https://csdl.moet.gov.vn</w:t>
        </w:r>
      </w:hyperlink>
    </w:p>
    <w:p w14:paraId="2CF94C07" w14:textId="20A39DF9" w:rsidR="00C650F9" w:rsidRPr="00FF2349" w:rsidRDefault="00C650F9" w:rsidP="00EF14D3">
      <w:pPr>
        <w:pStyle w:val="ListParagraph"/>
        <w:tabs>
          <w:tab w:val="left" w:pos="720"/>
        </w:tabs>
        <w:spacing w:before="60" w:after="60" w:line="264" w:lineRule="auto"/>
        <w:ind w:left="0" w:firstLine="567"/>
        <w:rPr>
          <w:color w:val="000000" w:themeColor="text1"/>
        </w:rPr>
      </w:pPr>
      <w:r w:rsidRPr="00FF2349">
        <w:rPr>
          <w:rFonts w:ascii="Times New Roman" w:eastAsia="Calibri" w:hAnsi="Times New Roman" w:cs="Times New Roman"/>
          <w:bCs/>
          <w:color w:val="000000" w:themeColor="text1"/>
          <w:sz w:val="28"/>
          <w:szCs w:val="28"/>
          <w:lang w:val="vi-VN"/>
        </w:rPr>
        <w:t xml:space="preserve">+ </w:t>
      </w:r>
      <w:r w:rsidRPr="00FF2349">
        <w:rPr>
          <w:rFonts w:ascii="Times New Roman" w:eastAsia="Calibri" w:hAnsi="Times New Roman" w:cs="Times New Roman"/>
          <w:bCs/>
          <w:color w:val="000000" w:themeColor="text1"/>
          <w:sz w:val="28"/>
          <w:szCs w:val="28"/>
        </w:rPr>
        <w:t>Phần mềm CSDL ngành GD</w:t>
      </w:r>
      <w:r w:rsidRPr="00FF2349">
        <w:rPr>
          <w:rFonts w:ascii="Times New Roman" w:hAnsi="Times New Roman" w:cs="Times New Roman"/>
          <w:color w:val="000000" w:themeColor="text1"/>
          <w:sz w:val="28"/>
          <w:szCs w:val="28"/>
          <w:lang w:val="nl-NL"/>
        </w:rPr>
        <w:t xml:space="preserve"> </w:t>
      </w:r>
      <w:r w:rsidR="00582BB6" w:rsidRPr="00FF2349">
        <w:rPr>
          <w:rFonts w:ascii="Times New Roman" w:hAnsi="Times New Roman" w:cs="Times New Roman"/>
          <w:color w:val="000000" w:themeColor="text1"/>
          <w:sz w:val="28"/>
          <w:szCs w:val="28"/>
        </w:rPr>
        <w:t>https://dongbo.csdl.edu.vn/</w:t>
      </w:r>
    </w:p>
    <w:p w14:paraId="72E674BE" w14:textId="03AD23E1"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bCs/>
          <w:color w:val="000000" w:themeColor="text1"/>
          <w:sz w:val="28"/>
          <w:szCs w:val="28"/>
        </w:rPr>
      </w:pPr>
      <w:r w:rsidRPr="00FF2349">
        <w:rPr>
          <w:rFonts w:ascii="Times New Roman" w:eastAsia="Calibri" w:hAnsi="Times New Roman" w:cs="Times New Roman"/>
          <w:bCs/>
          <w:color w:val="000000" w:themeColor="text1"/>
          <w:sz w:val="28"/>
          <w:szCs w:val="28"/>
          <w:lang w:val="vi-VN"/>
        </w:rPr>
        <w:t xml:space="preserve">+ </w:t>
      </w:r>
      <w:r w:rsidRPr="00FF2349">
        <w:rPr>
          <w:rFonts w:ascii="Times New Roman" w:eastAsia="Calibri" w:hAnsi="Times New Roman" w:cs="Times New Roman"/>
          <w:bCs/>
          <w:color w:val="000000" w:themeColor="text1"/>
          <w:sz w:val="28"/>
          <w:szCs w:val="28"/>
        </w:rPr>
        <w:t xml:space="preserve">Quản lý phổ cập trên hệ thống PCGD-XMC: </w:t>
      </w:r>
      <w:hyperlink r:id="rId11" w:history="1">
        <w:r w:rsidRPr="00FF2349">
          <w:rPr>
            <w:rFonts w:ascii="Times New Roman" w:eastAsia="Calibri" w:hAnsi="Times New Roman" w:cs="Times New Roman"/>
            <w:bCs/>
            <w:color w:val="000000" w:themeColor="text1"/>
            <w:sz w:val="28"/>
            <w:szCs w:val="28"/>
            <w:u w:val="single"/>
          </w:rPr>
          <w:t>http://pcgd.moet.gov.vn</w:t>
        </w:r>
      </w:hyperlink>
    </w:p>
    <w:p w14:paraId="0E1992D0" w14:textId="473B817F"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bCs/>
          <w:color w:val="000000" w:themeColor="text1"/>
          <w:sz w:val="28"/>
          <w:szCs w:val="28"/>
        </w:rPr>
      </w:pPr>
      <w:r w:rsidRPr="00FF2349">
        <w:rPr>
          <w:rFonts w:ascii="Times New Roman" w:eastAsia="Calibri" w:hAnsi="Times New Roman" w:cs="Times New Roman"/>
          <w:bCs/>
          <w:color w:val="000000" w:themeColor="text1"/>
          <w:sz w:val="28"/>
          <w:szCs w:val="28"/>
          <w:lang w:val="vi-VN"/>
        </w:rPr>
        <w:t xml:space="preserve">+ </w:t>
      </w:r>
      <w:r w:rsidRPr="00FF2349">
        <w:rPr>
          <w:rFonts w:ascii="Times New Roman" w:eastAsia="Calibri" w:hAnsi="Times New Roman" w:cs="Times New Roman"/>
          <w:bCs/>
          <w:color w:val="000000" w:themeColor="text1"/>
          <w:sz w:val="28"/>
          <w:szCs w:val="28"/>
        </w:rPr>
        <w:t xml:space="preserve">Quản lý tài chính trên Hệ thống phần mềm Misa, dịch vụ công: </w:t>
      </w:r>
    </w:p>
    <w:p w14:paraId="0621FDB9" w14:textId="49D50901"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bCs/>
          <w:color w:val="000000" w:themeColor="text1"/>
          <w:sz w:val="28"/>
          <w:szCs w:val="28"/>
        </w:rPr>
      </w:pPr>
      <w:r w:rsidRPr="00FF2349">
        <w:rPr>
          <w:rFonts w:ascii="Times New Roman" w:eastAsia="Calibri" w:hAnsi="Times New Roman" w:cs="Times New Roman"/>
          <w:bCs/>
          <w:i/>
          <w:color w:val="000000" w:themeColor="text1"/>
          <w:sz w:val="28"/>
          <w:szCs w:val="28"/>
          <w:lang w:val="vi-VN"/>
        </w:rPr>
        <w:t>+</w:t>
      </w:r>
      <w:r w:rsidRPr="00FF2349">
        <w:rPr>
          <w:rFonts w:ascii="Times New Roman" w:eastAsia="Calibri" w:hAnsi="Times New Roman" w:cs="Times New Roman"/>
          <w:bCs/>
          <w:i/>
          <w:color w:val="000000" w:themeColor="text1"/>
          <w:sz w:val="28"/>
          <w:szCs w:val="28"/>
        </w:rPr>
        <w:t xml:space="preserve"> </w:t>
      </w:r>
      <w:r w:rsidRPr="00FF2349">
        <w:rPr>
          <w:rFonts w:ascii="Times New Roman" w:eastAsia="Calibri" w:hAnsi="Times New Roman" w:cs="Times New Roman"/>
          <w:bCs/>
          <w:color w:val="000000" w:themeColor="text1"/>
          <w:sz w:val="28"/>
          <w:szCs w:val="28"/>
        </w:rPr>
        <w:t>Phần mềm Misa quản lý tài sản: https://qltsapp.misa.vn/</w:t>
      </w:r>
    </w:p>
    <w:p w14:paraId="4B9E6278" w14:textId="77777777" w:rsidR="00DA09DD" w:rsidRPr="00FF2349" w:rsidRDefault="00C650F9" w:rsidP="00EF14D3">
      <w:pPr>
        <w:pStyle w:val="ListParagraph"/>
        <w:spacing w:before="60" w:after="60" w:line="264" w:lineRule="auto"/>
        <w:ind w:left="0" w:firstLine="567"/>
        <w:jc w:val="both"/>
        <w:rPr>
          <w:rFonts w:ascii="Times New Roman" w:eastAsia="Calibri" w:hAnsi="Times New Roman" w:cs="Times New Roman"/>
          <w:bCs/>
          <w:color w:val="000000" w:themeColor="text1"/>
          <w:sz w:val="28"/>
          <w:szCs w:val="28"/>
        </w:rPr>
      </w:pPr>
      <w:r w:rsidRPr="00FF2349">
        <w:rPr>
          <w:rFonts w:ascii="Times New Roman" w:eastAsia="Calibri" w:hAnsi="Times New Roman" w:cs="Times New Roman"/>
          <w:bCs/>
          <w:color w:val="000000" w:themeColor="text1"/>
          <w:sz w:val="28"/>
          <w:szCs w:val="28"/>
          <w:lang w:val="vi-VN"/>
        </w:rPr>
        <w:t xml:space="preserve">+ </w:t>
      </w:r>
      <w:r w:rsidRPr="00FF2349">
        <w:rPr>
          <w:rFonts w:ascii="Times New Roman" w:eastAsia="Calibri" w:hAnsi="Times New Roman" w:cs="Times New Roman"/>
          <w:bCs/>
          <w:color w:val="000000" w:themeColor="text1"/>
          <w:sz w:val="28"/>
          <w:szCs w:val="28"/>
        </w:rPr>
        <w:t xml:space="preserve">Quản lý học bạ điện tử, hồ sơ học sinh trên hệ thống phần mềm QLNT </w:t>
      </w:r>
      <w:r w:rsidR="00BD2732" w:rsidRPr="00FF2349">
        <w:rPr>
          <w:rFonts w:ascii="Times New Roman" w:eastAsia="Calibri" w:hAnsi="Times New Roman" w:cs="Times New Roman"/>
          <w:bCs/>
          <w:color w:val="000000" w:themeColor="text1"/>
          <w:sz w:val="28"/>
          <w:szCs w:val="28"/>
        </w:rPr>
        <w:t>VN</w:t>
      </w:r>
      <w:r w:rsidR="00582BB6" w:rsidRPr="00FF2349">
        <w:rPr>
          <w:rFonts w:ascii="Times New Roman" w:eastAsia="Calibri" w:hAnsi="Times New Roman" w:cs="Times New Roman"/>
          <w:bCs/>
          <w:color w:val="000000" w:themeColor="text1"/>
          <w:sz w:val="28"/>
          <w:szCs w:val="28"/>
        </w:rPr>
        <w:t>.edu.vn/</w:t>
      </w:r>
      <w:r w:rsidR="00DA09DD" w:rsidRPr="00FF2349">
        <w:rPr>
          <w:rFonts w:ascii="Times New Roman" w:eastAsia="Calibri" w:hAnsi="Times New Roman" w:cs="Times New Roman"/>
          <w:bCs/>
          <w:color w:val="000000" w:themeColor="text1"/>
          <w:sz w:val="28"/>
          <w:szCs w:val="28"/>
        </w:rPr>
        <w:t>.</w:t>
      </w:r>
    </w:p>
    <w:p w14:paraId="23E1118D" w14:textId="1634707C"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bCs/>
          <w:i/>
          <w:color w:val="000000" w:themeColor="text1"/>
          <w:sz w:val="28"/>
          <w:szCs w:val="28"/>
        </w:rPr>
      </w:pPr>
      <w:r w:rsidRPr="00FF2349">
        <w:rPr>
          <w:rFonts w:ascii="Times New Roman" w:eastAsia="Calibri" w:hAnsi="Times New Roman" w:cs="Times New Roman"/>
          <w:bCs/>
          <w:color w:val="000000" w:themeColor="text1"/>
          <w:sz w:val="28"/>
          <w:szCs w:val="28"/>
          <w:lang w:val="vi-VN"/>
        </w:rPr>
        <w:t>+</w:t>
      </w:r>
      <w:r w:rsidR="00BD2732" w:rsidRPr="00FF2349">
        <w:rPr>
          <w:rFonts w:ascii="Times New Roman" w:eastAsia="Calibri" w:hAnsi="Times New Roman" w:cs="Times New Roman"/>
          <w:bCs/>
          <w:color w:val="000000" w:themeColor="text1"/>
          <w:sz w:val="28"/>
          <w:szCs w:val="28"/>
        </w:rPr>
        <w:t xml:space="preserve"> </w:t>
      </w:r>
      <w:r w:rsidRPr="00FF2349">
        <w:rPr>
          <w:rFonts w:ascii="Times New Roman" w:eastAsia="Calibri" w:hAnsi="Times New Roman" w:cs="Times New Roman"/>
          <w:bCs/>
          <w:color w:val="000000" w:themeColor="text1"/>
          <w:sz w:val="28"/>
          <w:szCs w:val="28"/>
        </w:rPr>
        <w:t>Quản lý cán bộ, công chức, viên chức trên hệ thống.</w:t>
      </w:r>
    </w:p>
    <w:p w14:paraId="0C6B10C3" w14:textId="619F1035"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bCs/>
          <w:i/>
          <w:color w:val="000000" w:themeColor="text1"/>
          <w:sz w:val="28"/>
          <w:szCs w:val="28"/>
          <w:lang w:val="nl-NL"/>
        </w:rPr>
      </w:pPr>
      <w:r w:rsidRPr="00FF2349">
        <w:rPr>
          <w:rFonts w:ascii="Times New Roman" w:eastAsia="Calibri" w:hAnsi="Times New Roman" w:cs="Times New Roman"/>
          <w:bCs/>
          <w:color w:val="000000" w:themeColor="text1"/>
          <w:sz w:val="28"/>
          <w:szCs w:val="28"/>
          <w:lang w:val="vi-VN"/>
        </w:rPr>
        <w:t xml:space="preserve">+ </w:t>
      </w:r>
      <w:r w:rsidRPr="00FF2349">
        <w:rPr>
          <w:rFonts w:ascii="Times New Roman" w:eastAsia="Calibri" w:hAnsi="Times New Roman" w:cs="Times New Roman"/>
          <w:bCs/>
          <w:color w:val="000000" w:themeColor="text1"/>
          <w:sz w:val="28"/>
          <w:szCs w:val="28"/>
        </w:rPr>
        <w:t xml:space="preserve">Hệ thống quản lý văn bản và điều hành tỉnh Nam Định </w:t>
      </w:r>
      <w:r w:rsidR="00073D25" w:rsidRPr="00073D25">
        <w:rPr>
          <w:rFonts w:ascii="Times New Roman" w:hAnsi="Times New Roman" w:cs="Times New Roman"/>
          <w:sz w:val="28"/>
          <w:szCs w:val="28"/>
        </w:rPr>
        <w:t>https://qlvbdh.ninhbinh.gov.vn/qlvbdh/main</w:t>
      </w:r>
      <w:r w:rsidRPr="00FF2349">
        <w:rPr>
          <w:rFonts w:ascii="Times New Roman" w:eastAsia="Calibri" w:hAnsi="Times New Roman" w:cs="Times New Roman"/>
          <w:bCs/>
          <w:color w:val="000000" w:themeColor="text1"/>
          <w:sz w:val="28"/>
          <w:szCs w:val="28"/>
        </w:rPr>
        <w:t xml:space="preserve"> </w:t>
      </w:r>
      <w:r w:rsidRPr="00FF2349">
        <w:rPr>
          <w:rFonts w:ascii="Times New Roman" w:eastAsia="Times New Roman" w:hAnsi="Times New Roman" w:cs="Times New Roman"/>
          <w:color w:val="000000" w:themeColor="text1"/>
          <w:sz w:val="28"/>
          <w:szCs w:val="28"/>
          <w:lang w:val="nl-NL"/>
        </w:rPr>
        <w:t>để nhận các thông báo và các công văn, văn bản chỉ đạo từ cấp trên. Tiến độ cập nhật luôn đảm bảo.</w:t>
      </w:r>
    </w:p>
    <w:p w14:paraId="026EC7B5" w14:textId="6A16105A"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bCs/>
          <w:color w:val="000000" w:themeColor="text1"/>
          <w:sz w:val="28"/>
          <w:szCs w:val="28"/>
          <w:lang w:val="nl-NL"/>
        </w:rPr>
      </w:pPr>
      <w:r w:rsidRPr="00FF2349">
        <w:rPr>
          <w:rFonts w:ascii="Times New Roman" w:eastAsia="Calibri" w:hAnsi="Times New Roman" w:cs="Times New Roman"/>
          <w:bCs/>
          <w:color w:val="000000" w:themeColor="text1"/>
          <w:sz w:val="28"/>
          <w:szCs w:val="28"/>
          <w:lang w:val="vi-VN"/>
        </w:rPr>
        <w:lastRenderedPageBreak/>
        <w:t xml:space="preserve">+ </w:t>
      </w:r>
      <w:r w:rsidRPr="00FF2349">
        <w:rPr>
          <w:rFonts w:ascii="Times New Roman" w:eastAsia="Calibri" w:hAnsi="Times New Roman" w:cs="Times New Roman"/>
          <w:bCs/>
          <w:color w:val="000000" w:themeColor="text1"/>
          <w:sz w:val="28"/>
          <w:szCs w:val="28"/>
          <w:lang w:val="nl-NL"/>
        </w:rPr>
        <w:t>Phần mềm Kiểm định chất lượng giáo dục vnEdu-QoE; Hồ sơ số giáo dục.</w:t>
      </w:r>
    </w:p>
    <w:p w14:paraId="6EF02D70" w14:textId="2B2CE859"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bCs/>
          <w:color w:val="000000" w:themeColor="text1"/>
          <w:sz w:val="28"/>
          <w:szCs w:val="28"/>
          <w:lang w:val="nl-NL"/>
        </w:rPr>
      </w:pPr>
      <w:r w:rsidRPr="00FF2349">
        <w:rPr>
          <w:rFonts w:ascii="Times New Roman" w:eastAsia="Calibri" w:hAnsi="Times New Roman" w:cs="Times New Roman"/>
          <w:bCs/>
          <w:color w:val="000000" w:themeColor="text1"/>
          <w:sz w:val="28"/>
          <w:szCs w:val="28"/>
          <w:lang w:val="vi-VN"/>
        </w:rPr>
        <w:t xml:space="preserve">+ </w:t>
      </w:r>
      <w:r w:rsidRPr="00FF2349">
        <w:rPr>
          <w:rFonts w:ascii="Times New Roman" w:eastAsia="Calibri" w:hAnsi="Times New Roman" w:cs="Times New Roman"/>
          <w:bCs/>
          <w:color w:val="000000" w:themeColor="text1"/>
          <w:sz w:val="28"/>
          <w:szCs w:val="28"/>
          <w:lang w:val="nl-NL"/>
        </w:rPr>
        <w:t xml:space="preserve">Bồi dưỡng CBQL, giáo viên trên hệ thống </w:t>
      </w:r>
      <w:r w:rsidRPr="00FF2349">
        <w:rPr>
          <w:color w:val="000000" w:themeColor="text1"/>
          <w:lang w:val="nl-NL"/>
        </w:rPr>
        <w:t xml:space="preserve"> </w:t>
      </w:r>
      <w:r w:rsidRPr="00FF2349">
        <w:rPr>
          <w:rFonts w:ascii="Times New Roman" w:hAnsi="Times New Roman" w:cs="Times New Roman"/>
          <w:color w:val="000000" w:themeColor="text1"/>
          <w:sz w:val="28"/>
          <w:szCs w:val="28"/>
          <w:lang w:val="nl-NL"/>
        </w:rPr>
        <w:t>https://taphuan.lms.vnedu.vn/</w:t>
      </w:r>
    </w:p>
    <w:p w14:paraId="0F0C14DC" w14:textId="7C49A144"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bCs/>
          <w:color w:val="000000" w:themeColor="text1"/>
          <w:sz w:val="28"/>
          <w:szCs w:val="28"/>
          <w:lang w:val="nl-NL"/>
        </w:rPr>
      </w:pPr>
      <w:r w:rsidRPr="00FF2349">
        <w:rPr>
          <w:rFonts w:ascii="Times New Roman" w:eastAsia="Calibri" w:hAnsi="Times New Roman" w:cs="Times New Roman"/>
          <w:bCs/>
          <w:color w:val="000000" w:themeColor="text1"/>
          <w:sz w:val="28"/>
          <w:szCs w:val="28"/>
          <w:lang w:val="vi-VN"/>
        </w:rPr>
        <w:t xml:space="preserve">+ </w:t>
      </w:r>
      <w:r w:rsidRPr="00FF2349">
        <w:rPr>
          <w:rFonts w:ascii="Times New Roman" w:eastAsia="Calibri" w:hAnsi="Times New Roman" w:cs="Times New Roman"/>
          <w:bCs/>
          <w:color w:val="000000" w:themeColor="text1"/>
          <w:sz w:val="28"/>
          <w:szCs w:val="28"/>
          <w:lang w:val="nl-NL"/>
        </w:rPr>
        <w:t xml:space="preserve">Đánh giá chuẩn nghề nghiệp trên hệ thống </w:t>
      </w:r>
      <w:hyperlink r:id="rId12" w:history="1">
        <w:r w:rsidRPr="00FF2349">
          <w:rPr>
            <w:rFonts w:ascii="Times New Roman" w:eastAsia="Calibri" w:hAnsi="Times New Roman" w:cs="Times New Roman"/>
            <w:bCs/>
            <w:color w:val="000000" w:themeColor="text1"/>
            <w:sz w:val="28"/>
            <w:szCs w:val="28"/>
            <w:u w:val="single"/>
            <w:lang w:val="nl-NL"/>
          </w:rPr>
          <w:t>https://temis.csdl.edu.vn/</w:t>
        </w:r>
      </w:hyperlink>
    </w:p>
    <w:p w14:paraId="6812FC35" w14:textId="1E7F0A72"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bCs/>
          <w:color w:val="000000" w:themeColor="text1"/>
          <w:sz w:val="28"/>
          <w:szCs w:val="28"/>
          <w:lang w:val="nl-NL"/>
        </w:rPr>
      </w:pPr>
      <w:r w:rsidRPr="00FF2349">
        <w:rPr>
          <w:rFonts w:ascii="Times New Roman" w:eastAsia="Calibri" w:hAnsi="Times New Roman" w:cs="Times New Roman"/>
          <w:bCs/>
          <w:color w:val="000000" w:themeColor="text1"/>
          <w:sz w:val="28"/>
          <w:szCs w:val="28"/>
          <w:lang w:val="vi-VN"/>
        </w:rPr>
        <w:t xml:space="preserve">+ </w:t>
      </w:r>
      <w:r w:rsidRPr="00FF2349">
        <w:rPr>
          <w:rFonts w:ascii="Times New Roman" w:eastAsia="Calibri" w:hAnsi="Times New Roman" w:cs="Times New Roman"/>
          <w:bCs/>
          <w:color w:val="000000" w:themeColor="text1"/>
          <w:sz w:val="28"/>
          <w:szCs w:val="28"/>
          <w:lang w:val="nl-NL"/>
        </w:rPr>
        <w:t xml:space="preserve">Ứng dụng/Website </w:t>
      </w:r>
      <w:r w:rsidR="0032668D" w:rsidRPr="00FF2349">
        <w:rPr>
          <w:rFonts w:ascii="Times New Roman" w:eastAsia="Calibri" w:hAnsi="Times New Roman" w:cs="Times New Roman"/>
          <w:bCs/>
          <w:color w:val="000000" w:themeColor="text1"/>
          <w:sz w:val="28"/>
          <w:szCs w:val="28"/>
          <w:lang w:val="nl-NL"/>
        </w:rPr>
        <w:t>VN</w:t>
      </w:r>
      <w:r w:rsidRPr="00FF2349">
        <w:rPr>
          <w:rFonts w:ascii="Times New Roman" w:eastAsia="Calibri" w:hAnsi="Times New Roman" w:cs="Times New Roman"/>
          <w:bCs/>
          <w:color w:val="000000" w:themeColor="text1"/>
          <w:sz w:val="28"/>
          <w:szCs w:val="28"/>
          <w:lang w:val="nl-NL"/>
        </w:rPr>
        <w:t>Edu Connect (kết nối giữa phụ huynh và nhà trường): tin nhắn, trò chuyện, kết quả học tập, nộp bài tập,, quản lý thanh toán, thực đơn,...</w:t>
      </w:r>
    </w:p>
    <w:p w14:paraId="3B627E35" w14:textId="5176F69F"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bCs/>
          <w:color w:val="000000" w:themeColor="text1"/>
          <w:sz w:val="28"/>
          <w:szCs w:val="28"/>
          <w:lang w:val="nl-NL"/>
        </w:rPr>
      </w:pPr>
      <w:r w:rsidRPr="00FF2349">
        <w:rPr>
          <w:rFonts w:ascii="Times New Roman" w:eastAsia="Calibri" w:hAnsi="Times New Roman" w:cs="Times New Roman"/>
          <w:bCs/>
          <w:color w:val="000000" w:themeColor="text1"/>
          <w:sz w:val="28"/>
          <w:szCs w:val="28"/>
          <w:lang w:val="vi-VN"/>
        </w:rPr>
        <w:t xml:space="preserve">+ </w:t>
      </w:r>
      <w:r w:rsidRPr="00FF2349">
        <w:rPr>
          <w:rFonts w:ascii="Times New Roman" w:eastAsia="Calibri" w:hAnsi="Times New Roman" w:cs="Times New Roman"/>
          <w:bCs/>
          <w:color w:val="000000" w:themeColor="text1"/>
          <w:sz w:val="28"/>
          <w:szCs w:val="28"/>
          <w:lang w:val="nl-NL"/>
        </w:rPr>
        <w:t>Triển khai dịch vụ thu phí dịch vụ giáo dục theo hình thức không dùng tiền mặt (miễn phí)</w:t>
      </w:r>
    </w:p>
    <w:p w14:paraId="4C9081E2" w14:textId="3F9C886D" w:rsidR="00C650F9" w:rsidRPr="00FF2349" w:rsidRDefault="00C650F9" w:rsidP="00EF14D3">
      <w:pPr>
        <w:pStyle w:val="ListParagraph"/>
        <w:spacing w:before="60" w:after="60" w:line="264" w:lineRule="auto"/>
        <w:ind w:left="0" w:firstLine="567"/>
        <w:jc w:val="both"/>
        <w:rPr>
          <w:rFonts w:ascii="Times New Roman" w:eastAsia="Calibri" w:hAnsi="Times New Roman" w:cs="Times New Roman"/>
          <w:bCs/>
          <w:color w:val="000000" w:themeColor="text1"/>
          <w:sz w:val="28"/>
          <w:szCs w:val="28"/>
          <w:lang w:val="nl-NL"/>
        </w:rPr>
      </w:pPr>
      <w:r w:rsidRPr="00FF2349">
        <w:rPr>
          <w:rFonts w:ascii="Times New Roman" w:eastAsia="Calibri" w:hAnsi="Times New Roman" w:cs="Times New Roman"/>
          <w:bCs/>
          <w:color w:val="000000" w:themeColor="text1"/>
          <w:sz w:val="28"/>
          <w:szCs w:val="28"/>
          <w:lang w:val="vi-VN"/>
        </w:rPr>
        <w:t xml:space="preserve">+ </w:t>
      </w:r>
      <w:r w:rsidRPr="00FF2349">
        <w:rPr>
          <w:rFonts w:ascii="Times New Roman" w:eastAsia="Calibri" w:hAnsi="Times New Roman" w:cs="Times New Roman"/>
          <w:bCs/>
          <w:color w:val="000000" w:themeColor="text1"/>
          <w:sz w:val="28"/>
          <w:szCs w:val="28"/>
          <w:lang w:val="nl-NL"/>
        </w:rPr>
        <w:t>Khai thác nguồn học liệu điện tử, bài giảng điện tử, bài giảng E-Learning phục vụ dạy và học:</w:t>
      </w:r>
    </w:p>
    <w:p w14:paraId="5ED391A4" w14:textId="418811D0" w:rsidR="00C650F9" w:rsidRPr="00FF2349" w:rsidRDefault="00C650F9" w:rsidP="00EF14D3">
      <w:pPr>
        <w:spacing w:after="0" w:line="264" w:lineRule="auto"/>
        <w:ind w:firstLine="1559"/>
        <w:rPr>
          <w:rFonts w:ascii="Times New Roman" w:eastAsia="Calibri" w:hAnsi="Times New Roman" w:cs="Times New Roman"/>
          <w:bCs/>
          <w:color w:val="000000" w:themeColor="text1"/>
          <w:sz w:val="28"/>
          <w:szCs w:val="28"/>
          <w:lang w:val="nl-NL"/>
        </w:rPr>
      </w:pPr>
      <w:r w:rsidRPr="00FF2349">
        <w:rPr>
          <w:rFonts w:ascii="Times New Roman" w:eastAsia="Calibri" w:hAnsi="Times New Roman" w:cs="Times New Roman"/>
          <w:bCs/>
          <w:color w:val="000000" w:themeColor="text1"/>
          <w:sz w:val="28"/>
          <w:szCs w:val="28"/>
          <w:lang w:val="nl-NL"/>
        </w:rPr>
        <w:t xml:space="preserve">Trang điện tử: </w:t>
      </w:r>
      <w:hyperlink r:id="rId13" w:history="1">
        <w:r w:rsidRPr="00FF2349">
          <w:rPr>
            <w:rFonts w:ascii="Times New Roman" w:eastAsia="Calibri" w:hAnsi="Times New Roman" w:cs="Times New Roman"/>
            <w:bCs/>
            <w:color w:val="000000" w:themeColor="text1"/>
            <w:sz w:val="28"/>
            <w:szCs w:val="28"/>
            <w:lang w:val="nl-NL"/>
          </w:rPr>
          <w:t>https://igiaoduc.vn/</w:t>
        </w:r>
      </w:hyperlink>
    </w:p>
    <w:p w14:paraId="758738E9" w14:textId="75A9F934" w:rsidR="00C650F9" w:rsidRPr="00FF2349" w:rsidRDefault="00C650F9" w:rsidP="00EF14D3">
      <w:pPr>
        <w:spacing w:after="0" w:line="264" w:lineRule="auto"/>
        <w:ind w:firstLine="1559"/>
        <w:rPr>
          <w:rFonts w:ascii="Times New Roman" w:eastAsia="Calibri" w:hAnsi="Times New Roman" w:cs="Times New Roman"/>
          <w:bCs/>
          <w:color w:val="000000" w:themeColor="text1"/>
          <w:sz w:val="28"/>
          <w:szCs w:val="28"/>
          <w:lang w:val="nl-NL"/>
        </w:rPr>
      </w:pPr>
      <w:r w:rsidRPr="00FF2349">
        <w:rPr>
          <w:rFonts w:ascii="Times New Roman" w:eastAsia="Calibri" w:hAnsi="Times New Roman" w:cs="Times New Roman"/>
          <w:bCs/>
          <w:color w:val="000000" w:themeColor="text1"/>
          <w:sz w:val="28"/>
          <w:szCs w:val="28"/>
          <w:lang w:val="nl-NL"/>
        </w:rPr>
        <w:t xml:space="preserve">Trang điện tử: </w:t>
      </w:r>
      <w:hyperlink r:id="rId14" w:history="1">
        <w:r w:rsidRPr="00FF2349">
          <w:rPr>
            <w:rFonts w:ascii="Times New Roman" w:eastAsia="Calibri" w:hAnsi="Times New Roman" w:cs="Times New Roman"/>
            <w:bCs/>
            <w:color w:val="000000" w:themeColor="text1"/>
            <w:sz w:val="28"/>
            <w:szCs w:val="28"/>
            <w:lang w:val="nl-NL"/>
          </w:rPr>
          <w:t>https://hanhtrangso.nxbgd.vn/</w:t>
        </w:r>
      </w:hyperlink>
    </w:p>
    <w:p w14:paraId="5F9F37E8" w14:textId="46BD5E00" w:rsidR="00C650F9" w:rsidRPr="00FF2349" w:rsidRDefault="00C650F9" w:rsidP="00EF14D3">
      <w:pPr>
        <w:spacing w:after="0" w:line="264" w:lineRule="auto"/>
        <w:ind w:firstLine="1559"/>
        <w:rPr>
          <w:rFonts w:ascii="Times New Roman" w:eastAsia="Calibri" w:hAnsi="Times New Roman" w:cs="Times New Roman"/>
          <w:bCs/>
          <w:color w:val="000000" w:themeColor="text1"/>
          <w:sz w:val="28"/>
          <w:szCs w:val="28"/>
          <w:lang w:val="nl-NL"/>
        </w:rPr>
      </w:pPr>
      <w:r w:rsidRPr="00FF2349">
        <w:rPr>
          <w:rFonts w:ascii="Times New Roman" w:eastAsia="Calibri" w:hAnsi="Times New Roman" w:cs="Times New Roman"/>
          <w:bCs/>
          <w:color w:val="000000" w:themeColor="text1"/>
          <w:sz w:val="28"/>
          <w:szCs w:val="28"/>
          <w:lang w:val="nl-NL"/>
        </w:rPr>
        <w:t xml:space="preserve">Trang điện tử: </w:t>
      </w:r>
      <w:hyperlink r:id="rId15" w:history="1">
        <w:r w:rsidRPr="00FF2349">
          <w:rPr>
            <w:rFonts w:ascii="Times New Roman" w:eastAsia="Calibri" w:hAnsi="Times New Roman" w:cs="Times New Roman"/>
            <w:bCs/>
            <w:color w:val="000000" w:themeColor="text1"/>
            <w:sz w:val="28"/>
            <w:szCs w:val="28"/>
            <w:lang w:val="nl-NL"/>
          </w:rPr>
          <w:t>https://olm.vn/</w:t>
        </w:r>
      </w:hyperlink>
    </w:p>
    <w:p w14:paraId="7A30A375" w14:textId="0D72A87F" w:rsidR="001A2B0F" w:rsidRPr="00FF2349" w:rsidRDefault="00C650F9" w:rsidP="00EF14D3">
      <w:pPr>
        <w:spacing w:after="0" w:line="264" w:lineRule="auto"/>
        <w:ind w:firstLine="1559"/>
        <w:rPr>
          <w:rFonts w:ascii="Times New Roman" w:eastAsia="Calibri" w:hAnsi="Times New Roman" w:cs="Times New Roman"/>
          <w:bCs/>
          <w:color w:val="000000" w:themeColor="text1"/>
          <w:sz w:val="28"/>
          <w:szCs w:val="28"/>
          <w:lang w:val="nl-NL"/>
        </w:rPr>
      </w:pPr>
      <w:r w:rsidRPr="00FF2349">
        <w:rPr>
          <w:rFonts w:ascii="Times New Roman" w:eastAsia="Calibri" w:hAnsi="Times New Roman" w:cs="Times New Roman"/>
          <w:bCs/>
          <w:color w:val="000000" w:themeColor="text1"/>
          <w:sz w:val="28"/>
          <w:szCs w:val="28"/>
          <w:lang w:val="nl-NL"/>
        </w:rPr>
        <w:t>Các trang điện tử của các nhà xuất bản sách giáo khoa theo Chương trình GDPT 2018.</w:t>
      </w:r>
    </w:p>
    <w:p w14:paraId="6EAD254B" w14:textId="136C30EE" w:rsidR="005D5A76" w:rsidRPr="00FF2349" w:rsidRDefault="00500579" w:rsidP="00EF14D3">
      <w:pPr>
        <w:shd w:val="clear" w:color="auto" w:fill="FFFFFF"/>
        <w:spacing w:before="60" w:after="60" w:line="264" w:lineRule="auto"/>
        <w:ind w:firstLine="720"/>
        <w:jc w:val="both"/>
        <w:rPr>
          <w:rFonts w:ascii="Times New Roman" w:eastAsia="Times New Roman" w:hAnsi="Times New Roman" w:cs="Times New Roman"/>
          <w:b/>
          <w:bCs/>
          <w:color w:val="000000" w:themeColor="text1"/>
          <w:sz w:val="28"/>
          <w:szCs w:val="28"/>
          <w:lang w:val="nl-NL"/>
        </w:rPr>
      </w:pPr>
      <w:r w:rsidRPr="00FF2349">
        <w:rPr>
          <w:rFonts w:ascii="Times New Roman" w:eastAsia="Times New Roman" w:hAnsi="Times New Roman" w:cs="Times New Roman"/>
          <w:b/>
          <w:bCs/>
          <w:color w:val="000000" w:themeColor="text1"/>
          <w:sz w:val="28"/>
          <w:szCs w:val="28"/>
          <w:lang w:val="nl-NL"/>
        </w:rPr>
        <w:t>I</w:t>
      </w:r>
      <w:r w:rsidR="005D5A76" w:rsidRPr="00FF2349">
        <w:rPr>
          <w:rFonts w:ascii="Times New Roman" w:eastAsia="Times New Roman" w:hAnsi="Times New Roman" w:cs="Times New Roman"/>
          <w:b/>
          <w:bCs/>
          <w:color w:val="000000" w:themeColor="text1"/>
          <w:sz w:val="28"/>
          <w:szCs w:val="28"/>
          <w:lang w:val="nl-NL"/>
        </w:rPr>
        <w:t>II. KẾT QUẢ ĐÁNH GIÁ, XẾP LOẠI</w:t>
      </w:r>
    </w:p>
    <w:p w14:paraId="5FFDAE1C" w14:textId="476557C5" w:rsidR="000C4340" w:rsidRPr="00FF2349" w:rsidRDefault="000C4340" w:rsidP="00EF14D3">
      <w:pPr>
        <w:pStyle w:val="ListParagraph"/>
        <w:shd w:val="clear" w:color="auto" w:fill="FFFFFF"/>
        <w:tabs>
          <w:tab w:val="left" w:pos="993"/>
        </w:tabs>
        <w:spacing w:after="0" w:line="264" w:lineRule="auto"/>
        <w:ind w:left="0" w:firstLine="720"/>
        <w:jc w:val="both"/>
        <w:rPr>
          <w:rFonts w:ascii="Times New Roman" w:eastAsia="Times New Roman" w:hAnsi="Times New Roman" w:cs="Times New Roman"/>
          <w:b/>
          <w:color w:val="000000" w:themeColor="text1"/>
          <w:sz w:val="28"/>
          <w:szCs w:val="28"/>
        </w:rPr>
      </w:pPr>
      <w:r w:rsidRPr="00FF2349">
        <w:rPr>
          <w:rFonts w:ascii="Times New Roman" w:eastAsia="Times New Roman" w:hAnsi="Times New Roman" w:cs="Times New Roman"/>
          <w:b/>
          <w:color w:val="000000" w:themeColor="text1"/>
          <w:sz w:val="28"/>
          <w:szCs w:val="28"/>
        </w:rPr>
        <w:t>1. Ưu điểm:</w:t>
      </w:r>
    </w:p>
    <w:p w14:paraId="220D5DBD" w14:textId="5D0CFA00" w:rsidR="000C4340" w:rsidRPr="00FF2349" w:rsidRDefault="00363103" w:rsidP="00EF14D3">
      <w:pPr>
        <w:shd w:val="clear" w:color="auto" w:fill="FFFFFF"/>
        <w:spacing w:after="0" w:line="264" w:lineRule="auto"/>
        <w:ind w:firstLine="720"/>
        <w:jc w:val="both"/>
        <w:rPr>
          <w:rFonts w:ascii="Times New Roman" w:eastAsia="Times New Roman" w:hAnsi="Times New Roman" w:cs="Times New Roman"/>
          <w:color w:val="000000" w:themeColor="text1"/>
          <w:sz w:val="28"/>
          <w:szCs w:val="28"/>
        </w:rPr>
      </w:pPr>
      <w:r w:rsidRPr="00FF2349">
        <w:rPr>
          <w:rFonts w:ascii="Times New Roman" w:eastAsia="Times New Roman" w:hAnsi="Times New Roman" w:cs="Times New Roman"/>
          <w:color w:val="000000" w:themeColor="text1"/>
          <w:sz w:val="28"/>
          <w:szCs w:val="28"/>
        </w:rPr>
        <w:t xml:space="preserve">- </w:t>
      </w:r>
      <w:r w:rsidR="000C4340" w:rsidRPr="00FF2349">
        <w:rPr>
          <w:rFonts w:ascii="Times New Roman" w:eastAsia="Times New Roman" w:hAnsi="Times New Roman" w:cs="Times New Roman"/>
          <w:color w:val="000000" w:themeColor="text1"/>
          <w:sz w:val="28"/>
          <w:szCs w:val="28"/>
        </w:rPr>
        <w:t>Nhà trường đã kịp thời triển khai các văn bản chỉ đạo của Bộ GD&amp;ĐT, Sở GD&amp;ĐT, Phòng GD&amp;ĐT về việc thực hiện nhiệm vụ ứng dụng CNTT, chuyển đổi số trong nhà trường tới toàn thể đội ngũ viên chức.</w:t>
      </w:r>
    </w:p>
    <w:p w14:paraId="75D1CEE8" w14:textId="05427591" w:rsidR="000C4340" w:rsidRPr="00FF2349" w:rsidRDefault="00363103" w:rsidP="00EF14D3">
      <w:pPr>
        <w:shd w:val="clear" w:color="auto" w:fill="FFFFFF"/>
        <w:spacing w:after="0" w:line="264" w:lineRule="auto"/>
        <w:ind w:firstLine="720"/>
        <w:jc w:val="both"/>
        <w:rPr>
          <w:rFonts w:ascii="Times New Roman" w:eastAsia="Times New Roman" w:hAnsi="Times New Roman" w:cs="Times New Roman"/>
          <w:color w:val="000000" w:themeColor="text1"/>
          <w:sz w:val="28"/>
          <w:szCs w:val="28"/>
        </w:rPr>
      </w:pPr>
      <w:r w:rsidRPr="00FF2349">
        <w:rPr>
          <w:rFonts w:ascii="Times New Roman" w:eastAsia="Times New Roman" w:hAnsi="Times New Roman" w:cs="Times New Roman"/>
          <w:color w:val="000000" w:themeColor="text1"/>
          <w:sz w:val="28"/>
          <w:szCs w:val="28"/>
        </w:rPr>
        <w:t xml:space="preserve">- </w:t>
      </w:r>
      <w:r w:rsidR="000C4340" w:rsidRPr="00FF2349">
        <w:rPr>
          <w:rFonts w:ascii="Times New Roman" w:eastAsia="Times New Roman" w:hAnsi="Times New Roman" w:cs="Times New Roman"/>
          <w:color w:val="000000" w:themeColor="text1"/>
          <w:sz w:val="28"/>
          <w:szCs w:val="28"/>
        </w:rPr>
        <w:t>Xây dựng kế hoạch mang tính khả thi, triển khai kế hoạch kịp thời đến đội ngũ viên chức nhà trường.</w:t>
      </w:r>
    </w:p>
    <w:p w14:paraId="0CFBA3C7" w14:textId="00F16E01" w:rsidR="000C4340" w:rsidRPr="00FF2349" w:rsidRDefault="00363103" w:rsidP="00EF14D3">
      <w:pPr>
        <w:shd w:val="clear" w:color="auto" w:fill="FFFFFF"/>
        <w:spacing w:after="0" w:line="264" w:lineRule="auto"/>
        <w:ind w:firstLine="720"/>
        <w:jc w:val="both"/>
        <w:rPr>
          <w:rFonts w:ascii="Times New Roman" w:eastAsia="Times New Roman" w:hAnsi="Times New Roman" w:cs="Times New Roman"/>
          <w:color w:val="000000" w:themeColor="text1"/>
          <w:sz w:val="28"/>
          <w:szCs w:val="28"/>
        </w:rPr>
      </w:pPr>
      <w:r w:rsidRPr="00FF2349">
        <w:rPr>
          <w:rFonts w:ascii="Times New Roman" w:eastAsia="Times New Roman" w:hAnsi="Times New Roman" w:cs="Times New Roman"/>
          <w:color w:val="000000" w:themeColor="text1"/>
          <w:sz w:val="28"/>
          <w:szCs w:val="28"/>
        </w:rPr>
        <w:t xml:space="preserve">- </w:t>
      </w:r>
      <w:r w:rsidR="000C4340" w:rsidRPr="00FF2349">
        <w:rPr>
          <w:rFonts w:ascii="Times New Roman" w:eastAsia="Times New Roman" w:hAnsi="Times New Roman" w:cs="Times New Roman"/>
          <w:color w:val="000000" w:themeColor="text1"/>
          <w:sz w:val="28"/>
          <w:szCs w:val="28"/>
        </w:rPr>
        <w:t>Tổ chức tập huấn nâng cao năng lực ứng dụng CNTT, chuyển đổi số đến toàn thể viên chức nhà trường.</w:t>
      </w:r>
    </w:p>
    <w:p w14:paraId="2CC6C8C2" w14:textId="62101C97" w:rsidR="000C4340" w:rsidRPr="00FF2349" w:rsidRDefault="00363103" w:rsidP="00EF14D3">
      <w:pPr>
        <w:shd w:val="clear" w:color="auto" w:fill="FFFFFF"/>
        <w:spacing w:after="0" w:line="264" w:lineRule="auto"/>
        <w:ind w:firstLine="720"/>
        <w:jc w:val="both"/>
        <w:rPr>
          <w:rFonts w:ascii="Times New Roman" w:eastAsia="Times New Roman" w:hAnsi="Times New Roman" w:cs="Times New Roman"/>
          <w:color w:val="000000" w:themeColor="text1"/>
          <w:sz w:val="28"/>
          <w:szCs w:val="28"/>
        </w:rPr>
      </w:pPr>
      <w:r w:rsidRPr="00FF2349">
        <w:rPr>
          <w:rFonts w:ascii="Times New Roman" w:eastAsia="Times New Roman" w:hAnsi="Times New Roman" w:cs="Times New Roman"/>
          <w:color w:val="000000" w:themeColor="text1"/>
          <w:sz w:val="28"/>
          <w:szCs w:val="28"/>
        </w:rPr>
        <w:t xml:space="preserve">- </w:t>
      </w:r>
      <w:r w:rsidR="000C4340" w:rsidRPr="00FF2349">
        <w:rPr>
          <w:rFonts w:ascii="Times New Roman" w:eastAsia="Times New Roman" w:hAnsi="Times New Roman" w:cs="Times New Roman"/>
          <w:color w:val="000000" w:themeColor="text1"/>
          <w:sz w:val="28"/>
          <w:szCs w:val="28"/>
        </w:rPr>
        <w:t>Mua các phần mềm hỗ trợ chuyển đổi số trong dạy học và quản trị nhà trường.</w:t>
      </w:r>
    </w:p>
    <w:p w14:paraId="61108E8B" w14:textId="0DB2C1F4" w:rsidR="000C4340" w:rsidRPr="00FF2349" w:rsidRDefault="00363103" w:rsidP="00EF14D3">
      <w:pPr>
        <w:shd w:val="clear" w:color="auto" w:fill="FFFFFF"/>
        <w:spacing w:after="0" w:line="264" w:lineRule="auto"/>
        <w:ind w:firstLine="720"/>
        <w:jc w:val="both"/>
        <w:rPr>
          <w:rFonts w:ascii="Times New Roman" w:eastAsia="Times New Roman" w:hAnsi="Times New Roman" w:cs="Times New Roman"/>
          <w:color w:val="000000" w:themeColor="text1"/>
          <w:sz w:val="28"/>
          <w:szCs w:val="28"/>
        </w:rPr>
      </w:pPr>
      <w:r w:rsidRPr="00FF2349">
        <w:rPr>
          <w:rFonts w:ascii="Times New Roman" w:eastAsia="Times New Roman" w:hAnsi="Times New Roman" w:cs="Times New Roman"/>
          <w:color w:val="000000" w:themeColor="text1"/>
          <w:sz w:val="28"/>
          <w:szCs w:val="28"/>
        </w:rPr>
        <w:t xml:space="preserve">- </w:t>
      </w:r>
      <w:r w:rsidR="000C4340" w:rsidRPr="00FF2349">
        <w:rPr>
          <w:rFonts w:ascii="Times New Roman" w:eastAsia="Times New Roman" w:hAnsi="Times New Roman" w:cs="Times New Roman"/>
          <w:color w:val="000000" w:themeColor="text1"/>
          <w:sz w:val="28"/>
          <w:szCs w:val="28"/>
        </w:rPr>
        <w:t xml:space="preserve">Tăng cường cơ sở hạ tầng, hệ thống mạng lan, hệ thống trạm phát Wifi, lắp đặt thêm gói thuê bao đường truyền internet tốc độ cao. Số lượng đường truyền cho trường đã phục vụ tốt cho việc thực hiện chuyển đổi số: </w:t>
      </w:r>
      <w:r w:rsidR="00F91B8C" w:rsidRPr="00FF2349">
        <w:rPr>
          <w:rFonts w:ascii="Times New Roman" w:eastAsia="Times New Roman" w:hAnsi="Times New Roman" w:cs="Times New Roman"/>
          <w:color w:val="000000" w:themeColor="text1"/>
          <w:sz w:val="28"/>
          <w:szCs w:val="28"/>
        </w:rPr>
        <w:t>18</w:t>
      </w:r>
      <w:r w:rsidR="000C4340" w:rsidRPr="00FF2349">
        <w:rPr>
          <w:rFonts w:ascii="Times New Roman" w:eastAsia="Times New Roman" w:hAnsi="Times New Roman" w:cs="Times New Roman"/>
          <w:color w:val="000000" w:themeColor="text1"/>
          <w:sz w:val="28"/>
          <w:szCs w:val="28"/>
        </w:rPr>
        <w:t xml:space="preserve"> đường truyền (</w:t>
      </w:r>
      <w:r w:rsidR="00586948" w:rsidRPr="00FF2349">
        <w:rPr>
          <w:rFonts w:ascii="Times New Roman" w:eastAsia="Times New Roman" w:hAnsi="Times New Roman" w:cs="Times New Roman"/>
          <w:i/>
          <w:color w:val="000000" w:themeColor="text1"/>
          <w:sz w:val="28"/>
          <w:szCs w:val="28"/>
        </w:rPr>
        <w:t xml:space="preserve">2 đường truyền mạng Viettel </w:t>
      </w:r>
      <w:r w:rsidR="000C4340" w:rsidRPr="00FF2349">
        <w:rPr>
          <w:rFonts w:ascii="Times New Roman" w:eastAsia="Times New Roman" w:hAnsi="Times New Roman" w:cs="Times New Roman"/>
          <w:i/>
          <w:color w:val="000000" w:themeColor="text1"/>
          <w:sz w:val="28"/>
          <w:szCs w:val="28"/>
        </w:rPr>
        <w:t xml:space="preserve">và </w:t>
      </w:r>
      <w:r w:rsidR="00F91B8C" w:rsidRPr="00FF2349">
        <w:rPr>
          <w:rFonts w:ascii="Times New Roman" w:eastAsia="Times New Roman" w:hAnsi="Times New Roman" w:cs="Times New Roman"/>
          <w:i/>
          <w:color w:val="000000" w:themeColor="text1"/>
          <w:sz w:val="28"/>
          <w:szCs w:val="28"/>
        </w:rPr>
        <w:t>16</w:t>
      </w:r>
      <w:r w:rsidR="000C4340" w:rsidRPr="00FF2349">
        <w:rPr>
          <w:rFonts w:ascii="Times New Roman" w:eastAsia="Times New Roman" w:hAnsi="Times New Roman" w:cs="Times New Roman"/>
          <w:i/>
          <w:color w:val="000000" w:themeColor="text1"/>
          <w:sz w:val="28"/>
          <w:szCs w:val="28"/>
        </w:rPr>
        <w:t xml:space="preserve"> đường truyền mạng VNPT</w:t>
      </w:r>
      <w:r w:rsidR="000C4340" w:rsidRPr="00FF2349">
        <w:rPr>
          <w:rFonts w:ascii="Times New Roman" w:eastAsia="Times New Roman" w:hAnsi="Times New Roman" w:cs="Times New Roman"/>
          <w:color w:val="000000" w:themeColor="text1"/>
          <w:sz w:val="28"/>
          <w:szCs w:val="28"/>
        </w:rPr>
        <w:t>).</w:t>
      </w:r>
    </w:p>
    <w:p w14:paraId="5339630E" w14:textId="4CA8E716" w:rsidR="000C4340" w:rsidRPr="00FF2349" w:rsidRDefault="00363103" w:rsidP="00EF14D3">
      <w:pPr>
        <w:shd w:val="clear" w:color="auto" w:fill="FFFFFF"/>
        <w:spacing w:after="0" w:line="264" w:lineRule="auto"/>
        <w:ind w:firstLine="720"/>
        <w:jc w:val="both"/>
        <w:rPr>
          <w:rFonts w:ascii="Times New Roman" w:eastAsia="Times New Roman" w:hAnsi="Times New Roman" w:cs="Times New Roman"/>
          <w:color w:val="000000" w:themeColor="text1"/>
          <w:sz w:val="28"/>
          <w:szCs w:val="28"/>
        </w:rPr>
      </w:pPr>
      <w:r w:rsidRPr="00FF2349">
        <w:rPr>
          <w:rFonts w:ascii="Times New Roman" w:eastAsia="Times New Roman" w:hAnsi="Times New Roman" w:cs="Times New Roman"/>
          <w:color w:val="000000" w:themeColor="text1"/>
          <w:sz w:val="28"/>
          <w:szCs w:val="28"/>
        </w:rPr>
        <w:t xml:space="preserve">- </w:t>
      </w:r>
      <w:r w:rsidR="000C4340" w:rsidRPr="00FF2349">
        <w:rPr>
          <w:rFonts w:ascii="Times New Roman" w:eastAsia="Times New Roman" w:hAnsi="Times New Roman" w:cs="Times New Roman"/>
          <w:color w:val="000000" w:themeColor="text1"/>
          <w:sz w:val="28"/>
          <w:szCs w:val="28"/>
        </w:rPr>
        <w:t>Đội ngũ CBQL, giáo viên và nhân viên nhà trường đã xác định được vai trò, tầm quan trọng của việc thực hiện chuyển đổi số trong nhà trường từ đó tích cực tự học, tự bồi dưỡng để thực hiện nhiệm vụ theo vị trí việc làm được phân công.</w:t>
      </w:r>
    </w:p>
    <w:p w14:paraId="5B99F3E4" w14:textId="5F629EEB" w:rsidR="000C4340" w:rsidRPr="00FF2349" w:rsidRDefault="000C4340" w:rsidP="00EF14D3">
      <w:pPr>
        <w:pStyle w:val="ListParagraph"/>
        <w:shd w:val="clear" w:color="auto" w:fill="FFFFFF"/>
        <w:tabs>
          <w:tab w:val="left" w:pos="993"/>
        </w:tabs>
        <w:spacing w:after="0" w:line="264" w:lineRule="auto"/>
        <w:ind w:left="0" w:firstLine="720"/>
        <w:jc w:val="both"/>
        <w:rPr>
          <w:rFonts w:ascii="Times New Roman" w:eastAsia="Times New Roman" w:hAnsi="Times New Roman" w:cs="Times New Roman"/>
          <w:b/>
          <w:color w:val="000000" w:themeColor="text1"/>
          <w:sz w:val="28"/>
          <w:szCs w:val="28"/>
        </w:rPr>
      </w:pPr>
      <w:r w:rsidRPr="00FF2349">
        <w:rPr>
          <w:rFonts w:ascii="Times New Roman" w:eastAsia="Times New Roman" w:hAnsi="Times New Roman" w:cs="Times New Roman"/>
          <w:b/>
          <w:color w:val="000000" w:themeColor="text1"/>
          <w:sz w:val="28"/>
          <w:szCs w:val="28"/>
        </w:rPr>
        <w:t>2. Tồn tại, hạn chế</w:t>
      </w:r>
    </w:p>
    <w:p w14:paraId="3C2E4992" w14:textId="126B64A6" w:rsidR="000C4340" w:rsidRPr="00FF2349" w:rsidRDefault="00363103" w:rsidP="00EF14D3">
      <w:pPr>
        <w:pStyle w:val="ListParagraph"/>
        <w:shd w:val="clear" w:color="auto" w:fill="FFFFFF"/>
        <w:tabs>
          <w:tab w:val="left" w:pos="993"/>
        </w:tabs>
        <w:spacing w:after="0" w:line="264" w:lineRule="auto"/>
        <w:ind w:left="0" w:firstLine="720"/>
        <w:jc w:val="both"/>
        <w:rPr>
          <w:rFonts w:ascii="Times New Roman" w:eastAsia="Times New Roman" w:hAnsi="Times New Roman" w:cs="Times New Roman"/>
          <w:color w:val="000000" w:themeColor="text1"/>
          <w:spacing w:val="3"/>
          <w:sz w:val="28"/>
          <w:szCs w:val="28"/>
          <w:shd w:val="clear" w:color="auto" w:fill="FFFFFF"/>
        </w:rPr>
      </w:pPr>
      <w:r w:rsidRPr="00FF2349">
        <w:rPr>
          <w:rFonts w:ascii="Times New Roman" w:eastAsia="Times New Roman" w:hAnsi="Times New Roman" w:cs="Times New Roman"/>
          <w:color w:val="000000" w:themeColor="text1"/>
          <w:spacing w:val="3"/>
          <w:sz w:val="28"/>
          <w:szCs w:val="28"/>
          <w:shd w:val="clear" w:color="auto" w:fill="FFFFFF"/>
        </w:rPr>
        <w:t xml:space="preserve">- </w:t>
      </w:r>
      <w:r w:rsidR="000C4340" w:rsidRPr="00FF2349">
        <w:rPr>
          <w:rFonts w:ascii="Times New Roman" w:eastAsia="Times New Roman" w:hAnsi="Times New Roman" w:cs="Times New Roman"/>
          <w:color w:val="000000" w:themeColor="text1"/>
          <w:spacing w:val="3"/>
          <w:sz w:val="28"/>
          <w:szCs w:val="28"/>
          <w:shd w:val="clear" w:color="auto" w:fill="FFFFFF"/>
        </w:rPr>
        <w:t>Kinh phí để chi trả tiền mua các phần phềm phục vụ công tác Dạy và học; quản lý điều hành còn gặp nhiều khó khăn.</w:t>
      </w:r>
    </w:p>
    <w:p w14:paraId="7FECA032" w14:textId="2A0BBD91" w:rsidR="000C4340" w:rsidRPr="00FF2349" w:rsidRDefault="00363103" w:rsidP="00EF14D3">
      <w:pPr>
        <w:tabs>
          <w:tab w:val="left" w:pos="720"/>
        </w:tabs>
        <w:spacing w:before="80" w:after="80" w:line="264" w:lineRule="auto"/>
        <w:ind w:firstLine="709"/>
        <w:jc w:val="both"/>
        <w:rPr>
          <w:rFonts w:ascii="Times New Roman" w:eastAsia="Calibri" w:hAnsi="Times New Roman" w:cs="Times New Roman"/>
          <w:color w:val="000000" w:themeColor="text1"/>
          <w:sz w:val="28"/>
          <w:szCs w:val="28"/>
          <w:lang w:val="nl-NL"/>
        </w:rPr>
      </w:pPr>
      <w:r w:rsidRPr="00FF2349">
        <w:rPr>
          <w:rFonts w:ascii="Times New Roman" w:hAnsi="Times New Roman" w:cs="Times New Roman"/>
          <w:color w:val="000000" w:themeColor="text1"/>
          <w:sz w:val="28"/>
          <w:szCs w:val="28"/>
          <w:lang w:val="nl-NL"/>
        </w:rPr>
        <w:t xml:space="preserve">- </w:t>
      </w:r>
      <w:r w:rsidR="000C4340" w:rsidRPr="00FF2349">
        <w:rPr>
          <w:rFonts w:ascii="Times New Roman" w:hAnsi="Times New Roman" w:cs="Times New Roman"/>
          <w:color w:val="000000" w:themeColor="text1"/>
          <w:sz w:val="28"/>
          <w:szCs w:val="28"/>
          <w:lang w:val="nl-NL"/>
        </w:rPr>
        <w:t xml:space="preserve">Chưa </w:t>
      </w:r>
      <w:r w:rsidR="000D093B" w:rsidRPr="00FF2349">
        <w:rPr>
          <w:rFonts w:ascii="Times New Roman" w:hAnsi="Times New Roman" w:cs="Times New Roman"/>
          <w:color w:val="000000" w:themeColor="text1"/>
          <w:sz w:val="28"/>
          <w:szCs w:val="28"/>
          <w:lang w:val="nl-NL"/>
        </w:rPr>
        <w:t>có đủ các phòng chức năng để đáp ứng yêu cầu chuyển đổi số (phòng Studio, phòng âm nhạc</w:t>
      </w:r>
      <w:r w:rsidR="009D1ED9" w:rsidRPr="00FF2349">
        <w:rPr>
          <w:rFonts w:ascii="Times New Roman" w:hAnsi="Times New Roman" w:cs="Times New Roman"/>
          <w:color w:val="000000" w:themeColor="text1"/>
          <w:sz w:val="28"/>
          <w:szCs w:val="28"/>
          <w:lang w:val="nl-NL"/>
        </w:rPr>
        <w:t>, phòng Tiếng anh, Phòng Mỹ thuật, phòng Thư viện)</w:t>
      </w:r>
    </w:p>
    <w:p w14:paraId="037CA90F" w14:textId="3E3D73E2" w:rsidR="005D5A76" w:rsidRPr="00FF2349" w:rsidRDefault="000C4340" w:rsidP="00EF14D3">
      <w:pPr>
        <w:shd w:val="clear" w:color="auto" w:fill="FFFFFF"/>
        <w:spacing w:before="60" w:after="60" w:line="264" w:lineRule="auto"/>
        <w:ind w:firstLine="720"/>
        <w:jc w:val="both"/>
        <w:rPr>
          <w:rFonts w:ascii="Arial" w:eastAsia="Times New Roman" w:hAnsi="Arial" w:cs="Arial"/>
          <w:b/>
          <w:color w:val="000000" w:themeColor="text1"/>
          <w:sz w:val="20"/>
          <w:szCs w:val="20"/>
        </w:rPr>
      </w:pPr>
      <w:r w:rsidRPr="00FF2349">
        <w:rPr>
          <w:rFonts w:ascii="Times New Roman" w:eastAsia="Times New Roman" w:hAnsi="Times New Roman" w:cs="Times New Roman"/>
          <w:b/>
          <w:color w:val="000000" w:themeColor="text1"/>
          <w:sz w:val="28"/>
          <w:szCs w:val="28"/>
        </w:rPr>
        <w:t xml:space="preserve">3. </w:t>
      </w:r>
      <w:r w:rsidRPr="00FF2349">
        <w:rPr>
          <w:rFonts w:ascii="Times New Roman" w:eastAsia="Times New Roman" w:hAnsi="Times New Roman" w:cs="Times New Roman"/>
          <w:b/>
          <w:color w:val="000000" w:themeColor="text1"/>
          <w:sz w:val="28"/>
          <w:szCs w:val="28"/>
          <w:lang w:val="vi-VN"/>
        </w:rPr>
        <w:t>Kết quả</w:t>
      </w:r>
      <w:r w:rsidRPr="00FF2349">
        <w:rPr>
          <w:rFonts w:ascii="Times New Roman" w:eastAsia="Times New Roman" w:hAnsi="Times New Roman" w:cs="Times New Roman"/>
          <w:b/>
          <w:color w:val="000000" w:themeColor="text1"/>
          <w:sz w:val="28"/>
          <w:szCs w:val="28"/>
        </w:rPr>
        <w:t>:</w:t>
      </w:r>
    </w:p>
    <w:p w14:paraId="606E4CD5" w14:textId="194C4412" w:rsidR="005D5A76" w:rsidRPr="00FF2349" w:rsidRDefault="005D5A76" w:rsidP="00EF14D3">
      <w:pPr>
        <w:shd w:val="clear" w:color="auto" w:fill="FFFFFF"/>
        <w:spacing w:before="60" w:after="60" w:line="264" w:lineRule="auto"/>
        <w:ind w:firstLine="720"/>
        <w:jc w:val="both"/>
        <w:rPr>
          <w:rFonts w:ascii="Arial" w:eastAsia="Times New Roman" w:hAnsi="Arial" w:cs="Arial"/>
          <w:color w:val="000000" w:themeColor="text1"/>
          <w:sz w:val="20"/>
          <w:szCs w:val="20"/>
          <w:lang w:val="nl-NL"/>
        </w:rPr>
      </w:pPr>
      <w:r w:rsidRPr="00FF2349">
        <w:rPr>
          <w:rFonts w:ascii="Times New Roman" w:eastAsia="Times New Roman" w:hAnsi="Times New Roman" w:cs="Times New Roman"/>
          <w:color w:val="000000" w:themeColor="text1"/>
          <w:sz w:val="28"/>
          <w:szCs w:val="28"/>
          <w:lang w:val="vi-VN"/>
        </w:rPr>
        <w:t>- Nhóm tiêu chí</w:t>
      </w:r>
      <w:r w:rsidRPr="00FF2349">
        <w:rPr>
          <w:rFonts w:ascii="Times New Roman" w:eastAsia="Times New Roman" w:hAnsi="Times New Roman" w:cs="Times New Roman"/>
          <w:color w:val="000000" w:themeColor="text1"/>
          <w:sz w:val="28"/>
          <w:szCs w:val="28"/>
          <w:lang w:val="nl-NL"/>
        </w:rPr>
        <w:t> I:</w:t>
      </w:r>
      <w:r w:rsidRPr="00FF2349">
        <w:rPr>
          <w:rFonts w:ascii="Times New Roman" w:eastAsia="Times New Roman" w:hAnsi="Times New Roman" w:cs="Times New Roman"/>
          <w:color w:val="000000" w:themeColor="text1"/>
          <w:sz w:val="28"/>
          <w:szCs w:val="28"/>
          <w:lang w:val="vi-VN"/>
        </w:rPr>
        <w:t> Chuyển đổi số trong dạy, học: đạt </w:t>
      </w:r>
      <w:r w:rsidR="000C4340" w:rsidRPr="000D43C8">
        <w:rPr>
          <w:rFonts w:ascii="Times New Roman" w:eastAsia="Times New Roman" w:hAnsi="Times New Roman" w:cs="Times New Roman"/>
          <w:color w:val="FF0000"/>
          <w:sz w:val="28"/>
          <w:szCs w:val="28"/>
          <w:lang w:val="nl-NL"/>
        </w:rPr>
        <w:t>7</w:t>
      </w:r>
      <w:r w:rsidR="007804EF">
        <w:rPr>
          <w:rFonts w:ascii="Times New Roman" w:eastAsia="Times New Roman" w:hAnsi="Times New Roman" w:cs="Times New Roman"/>
          <w:color w:val="FF0000"/>
          <w:sz w:val="28"/>
          <w:szCs w:val="28"/>
          <w:lang w:val="nl-NL"/>
        </w:rPr>
        <w:t>5</w:t>
      </w:r>
      <w:r w:rsidRPr="000D43C8">
        <w:rPr>
          <w:rFonts w:ascii="Times New Roman" w:eastAsia="Times New Roman" w:hAnsi="Times New Roman" w:cs="Times New Roman"/>
          <w:color w:val="FF0000"/>
          <w:sz w:val="28"/>
          <w:szCs w:val="28"/>
          <w:lang w:val="vi-VN"/>
        </w:rPr>
        <w:t xml:space="preserve">/100 </w:t>
      </w:r>
      <w:r w:rsidRPr="00FF2349">
        <w:rPr>
          <w:rFonts w:ascii="Times New Roman" w:eastAsia="Times New Roman" w:hAnsi="Times New Roman" w:cs="Times New Roman"/>
          <w:color w:val="000000" w:themeColor="text1"/>
          <w:sz w:val="28"/>
          <w:szCs w:val="28"/>
          <w:lang w:val="vi-VN"/>
        </w:rPr>
        <w:t>điểm; đáp ứng mức độ</w:t>
      </w:r>
      <w:r w:rsidR="000C4340" w:rsidRPr="00FF2349">
        <w:rPr>
          <w:rFonts w:ascii="Times New Roman" w:eastAsia="Times New Roman" w:hAnsi="Times New Roman" w:cs="Times New Roman"/>
          <w:color w:val="000000" w:themeColor="text1"/>
          <w:sz w:val="28"/>
          <w:szCs w:val="28"/>
          <w:lang w:val="nl-NL"/>
        </w:rPr>
        <w:t> </w:t>
      </w:r>
      <w:r w:rsidR="00353459" w:rsidRPr="00FF2349">
        <w:rPr>
          <w:rFonts w:ascii="Times New Roman" w:eastAsia="Times New Roman" w:hAnsi="Times New Roman" w:cs="Times New Roman"/>
          <w:color w:val="000000" w:themeColor="text1"/>
          <w:sz w:val="28"/>
          <w:szCs w:val="28"/>
          <w:lang w:val="nl-NL"/>
        </w:rPr>
        <w:t>2</w:t>
      </w:r>
      <w:r w:rsidR="001855D5" w:rsidRPr="00FF2349">
        <w:rPr>
          <w:rFonts w:ascii="Times New Roman" w:eastAsia="Times New Roman" w:hAnsi="Times New Roman" w:cs="Times New Roman"/>
          <w:color w:val="000000" w:themeColor="text1"/>
          <w:sz w:val="28"/>
          <w:szCs w:val="28"/>
          <w:lang w:val="nl-NL"/>
        </w:rPr>
        <w:t xml:space="preserve"> (có bản đánh giá kèm theo)</w:t>
      </w:r>
    </w:p>
    <w:p w14:paraId="028683EA" w14:textId="310096A6" w:rsidR="005D5A76" w:rsidRPr="00FF2349" w:rsidRDefault="005D5A76" w:rsidP="00EF14D3">
      <w:pPr>
        <w:shd w:val="clear" w:color="auto" w:fill="FFFFFF"/>
        <w:spacing w:before="60" w:after="60" w:line="264" w:lineRule="auto"/>
        <w:ind w:firstLine="720"/>
        <w:jc w:val="both"/>
        <w:rPr>
          <w:rFonts w:ascii="Arial" w:eastAsia="Times New Roman" w:hAnsi="Arial" w:cs="Arial"/>
          <w:color w:val="000000" w:themeColor="text1"/>
          <w:sz w:val="20"/>
          <w:szCs w:val="20"/>
          <w:lang w:val="nl-NL"/>
        </w:rPr>
      </w:pPr>
      <w:r w:rsidRPr="00FF2349">
        <w:rPr>
          <w:rFonts w:ascii="Times New Roman" w:eastAsia="Times New Roman" w:hAnsi="Times New Roman" w:cs="Times New Roman"/>
          <w:color w:val="000000" w:themeColor="text1"/>
          <w:sz w:val="28"/>
          <w:szCs w:val="28"/>
          <w:lang w:val="vi-VN"/>
        </w:rPr>
        <w:lastRenderedPageBreak/>
        <w:t>- Nhóm tiêu chí</w:t>
      </w:r>
      <w:r w:rsidRPr="00FF2349">
        <w:rPr>
          <w:rFonts w:ascii="Times New Roman" w:eastAsia="Times New Roman" w:hAnsi="Times New Roman" w:cs="Times New Roman"/>
          <w:color w:val="000000" w:themeColor="text1"/>
          <w:sz w:val="28"/>
          <w:szCs w:val="28"/>
          <w:lang w:val="nl-NL"/>
        </w:rPr>
        <w:t> II: Chuyển đổi số trong quản trị cơ sở giáo dục: đạt </w:t>
      </w:r>
      <w:r w:rsidR="00353459" w:rsidRPr="000D43C8">
        <w:rPr>
          <w:rFonts w:ascii="Times New Roman" w:eastAsia="Times New Roman" w:hAnsi="Times New Roman" w:cs="Times New Roman"/>
          <w:color w:val="FF0000"/>
          <w:sz w:val="28"/>
          <w:szCs w:val="28"/>
          <w:lang w:val="nl-NL"/>
        </w:rPr>
        <w:t>75</w:t>
      </w:r>
      <w:r w:rsidRPr="000D43C8">
        <w:rPr>
          <w:rFonts w:ascii="Times New Roman" w:eastAsia="Times New Roman" w:hAnsi="Times New Roman" w:cs="Times New Roman"/>
          <w:color w:val="FF0000"/>
          <w:sz w:val="28"/>
          <w:szCs w:val="28"/>
          <w:lang w:val="vi-VN"/>
        </w:rPr>
        <w:t xml:space="preserve">/100 </w:t>
      </w:r>
      <w:r w:rsidRPr="00FF2349">
        <w:rPr>
          <w:rFonts w:ascii="Times New Roman" w:eastAsia="Times New Roman" w:hAnsi="Times New Roman" w:cs="Times New Roman"/>
          <w:color w:val="000000" w:themeColor="text1"/>
          <w:sz w:val="28"/>
          <w:szCs w:val="28"/>
          <w:lang w:val="vi-VN"/>
        </w:rPr>
        <w:t>điểm; đáp ứng mức độ</w:t>
      </w:r>
      <w:r w:rsidRPr="00FF2349">
        <w:rPr>
          <w:rFonts w:ascii="VNI-Times" w:eastAsia="Times New Roman" w:hAnsi="VNI-Times" w:cs="Arial"/>
          <w:color w:val="000000" w:themeColor="text1"/>
          <w:sz w:val="24"/>
          <w:szCs w:val="24"/>
          <w:lang w:val="nl-NL"/>
        </w:rPr>
        <w:t> </w:t>
      </w:r>
      <w:r w:rsidR="00353459" w:rsidRPr="00FF2349">
        <w:rPr>
          <w:rFonts w:ascii="Times New Roman" w:eastAsia="Times New Roman" w:hAnsi="Times New Roman" w:cs="Times New Roman"/>
          <w:color w:val="000000" w:themeColor="text1"/>
          <w:sz w:val="28"/>
          <w:szCs w:val="28"/>
          <w:lang w:val="nl-NL"/>
        </w:rPr>
        <w:t>2</w:t>
      </w:r>
      <w:r w:rsidR="001855D5" w:rsidRPr="00FF2349">
        <w:rPr>
          <w:rFonts w:ascii="Times New Roman" w:eastAsia="Times New Roman" w:hAnsi="Times New Roman" w:cs="Times New Roman"/>
          <w:color w:val="000000" w:themeColor="text1"/>
          <w:sz w:val="28"/>
          <w:szCs w:val="28"/>
          <w:lang w:val="nl-NL"/>
        </w:rPr>
        <w:t xml:space="preserve"> (có bản đánh giá kèm theo)</w:t>
      </w:r>
    </w:p>
    <w:p w14:paraId="7D7F5722" w14:textId="523281B0" w:rsidR="00D30217" w:rsidRPr="00FF2349" w:rsidRDefault="00D30217" w:rsidP="00EF14D3">
      <w:pPr>
        <w:shd w:val="clear" w:color="auto" w:fill="FFFFFF"/>
        <w:spacing w:before="60" w:after="60" w:line="264" w:lineRule="auto"/>
        <w:ind w:firstLine="720"/>
        <w:jc w:val="both"/>
        <w:rPr>
          <w:rFonts w:ascii="Times New Roman" w:eastAsia="Times New Roman" w:hAnsi="Times New Roman" w:cs="Times New Roman"/>
          <w:b/>
          <w:bCs/>
          <w:color w:val="000000" w:themeColor="text1"/>
          <w:sz w:val="28"/>
          <w:szCs w:val="28"/>
          <w:lang w:val="nl-NL"/>
        </w:rPr>
      </w:pPr>
      <w:r w:rsidRPr="00FF2349">
        <w:rPr>
          <w:rFonts w:ascii="Times New Roman" w:eastAsia="Times New Roman" w:hAnsi="Times New Roman" w:cs="Times New Roman"/>
          <w:b/>
          <w:bCs/>
          <w:color w:val="000000" w:themeColor="text1"/>
          <w:sz w:val="28"/>
          <w:szCs w:val="28"/>
          <w:lang w:val="nl-NL"/>
        </w:rPr>
        <w:t>Kế</w:t>
      </w:r>
      <w:r w:rsidR="00BB0202" w:rsidRPr="00FF2349">
        <w:rPr>
          <w:rFonts w:ascii="Times New Roman" w:eastAsia="Times New Roman" w:hAnsi="Times New Roman" w:cs="Times New Roman"/>
          <w:b/>
          <w:bCs/>
          <w:color w:val="000000" w:themeColor="text1"/>
          <w:sz w:val="28"/>
          <w:szCs w:val="28"/>
          <w:lang w:val="nl-NL"/>
        </w:rPr>
        <w:t xml:space="preserve">t quả chung: Mức đáp ứng </w:t>
      </w:r>
      <w:r w:rsidR="00353459" w:rsidRPr="00FF2349">
        <w:rPr>
          <w:rFonts w:ascii="Times New Roman" w:eastAsia="Times New Roman" w:hAnsi="Times New Roman" w:cs="Times New Roman"/>
          <w:b/>
          <w:bCs/>
          <w:color w:val="000000" w:themeColor="text1"/>
          <w:sz w:val="28"/>
          <w:szCs w:val="28"/>
          <w:lang w:val="nl-NL"/>
        </w:rPr>
        <w:t>Cơ bản</w:t>
      </w:r>
      <w:r w:rsidR="00BB0202" w:rsidRPr="00FF2349">
        <w:rPr>
          <w:rFonts w:ascii="Times New Roman" w:eastAsia="Times New Roman" w:hAnsi="Times New Roman" w:cs="Times New Roman"/>
          <w:b/>
          <w:bCs/>
          <w:color w:val="000000" w:themeColor="text1"/>
          <w:sz w:val="28"/>
          <w:szCs w:val="28"/>
          <w:lang w:val="nl-NL"/>
        </w:rPr>
        <w:t xml:space="preserve"> ( Mức độ </w:t>
      </w:r>
      <w:r w:rsidR="00353459" w:rsidRPr="00FF2349">
        <w:rPr>
          <w:rFonts w:ascii="Times New Roman" w:eastAsia="Times New Roman" w:hAnsi="Times New Roman" w:cs="Times New Roman"/>
          <w:b/>
          <w:bCs/>
          <w:color w:val="000000" w:themeColor="text1"/>
          <w:sz w:val="28"/>
          <w:szCs w:val="28"/>
          <w:lang w:val="nl-NL"/>
        </w:rPr>
        <w:t>2</w:t>
      </w:r>
      <w:r w:rsidR="00BB0202" w:rsidRPr="00FF2349">
        <w:rPr>
          <w:rFonts w:ascii="Times New Roman" w:eastAsia="Times New Roman" w:hAnsi="Times New Roman" w:cs="Times New Roman"/>
          <w:b/>
          <w:bCs/>
          <w:color w:val="000000" w:themeColor="text1"/>
          <w:sz w:val="28"/>
          <w:szCs w:val="28"/>
          <w:lang w:val="nl-NL"/>
        </w:rPr>
        <w:t>)</w:t>
      </w:r>
    </w:p>
    <w:p w14:paraId="193EBD3A" w14:textId="77777777" w:rsidR="00D30217" w:rsidRPr="00FF2349" w:rsidRDefault="00D30217" w:rsidP="00EF14D3">
      <w:pPr>
        <w:pStyle w:val="NormalWeb"/>
        <w:shd w:val="clear" w:color="auto" w:fill="FFFFFF"/>
        <w:spacing w:before="60" w:after="60" w:line="264" w:lineRule="auto"/>
        <w:jc w:val="both"/>
        <w:rPr>
          <w:rFonts w:eastAsia="Times New Roman"/>
          <w:b/>
          <w:bCs/>
          <w:color w:val="000000" w:themeColor="text1"/>
          <w:sz w:val="28"/>
          <w:szCs w:val="28"/>
          <w:lang w:val="nl-NL"/>
        </w:rPr>
      </w:pPr>
      <w:r w:rsidRPr="00FF2349">
        <w:rPr>
          <w:rFonts w:eastAsia="Times New Roman"/>
          <w:b/>
          <w:bCs/>
          <w:color w:val="000000" w:themeColor="text1"/>
          <w:sz w:val="28"/>
          <w:szCs w:val="28"/>
          <w:lang w:val="nl-NL"/>
        </w:rPr>
        <w:t>IV</w:t>
      </w:r>
      <w:r w:rsidR="005D5A76" w:rsidRPr="00FF2349">
        <w:rPr>
          <w:rFonts w:eastAsia="Times New Roman"/>
          <w:b/>
          <w:bCs/>
          <w:color w:val="000000" w:themeColor="text1"/>
          <w:sz w:val="28"/>
          <w:szCs w:val="28"/>
          <w:lang w:val="nl-NL"/>
        </w:rPr>
        <w:t xml:space="preserve">. </w:t>
      </w:r>
      <w:r w:rsidRPr="00FF2349">
        <w:rPr>
          <w:rFonts w:eastAsia="Times New Roman"/>
          <w:b/>
          <w:bCs/>
          <w:color w:val="000000" w:themeColor="text1"/>
          <w:sz w:val="28"/>
          <w:szCs w:val="28"/>
          <w:lang w:val="nl-NL"/>
        </w:rPr>
        <w:t>ĐỀ NGHỊ, ĐỀ XUẤT:</w:t>
      </w:r>
    </w:p>
    <w:p w14:paraId="16EE06A8" w14:textId="5BED0BAA" w:rsidR="00D30217" w:rsidRPr="00FF2349" w:rsidRDefault="00353459" w:rsidP="00EF14D3">
      <w:pPr>
        <w:shd w:val="clear" w:color="auto" w:fill="FFFFFF"/>
        <w:spacing w:before="60" w:after="60" w:line="264" w:lineRule="auto"/>
        <w:ind w:firstLine="720"/>
        <w:jc w:val="both"/>
        <w:rPr>
          <w:rFonts w:ascii="Times New Roman" w:eastAsia="Times New Roman" w:hAnsi="Times New Roman" w:cs="Times New Roman"/>
          <w:color w:val="000000" w:themeColor="text1"/>
          <w:sz w:val="28"/>
          <w:szCs w:val="28"/>
          <w:lang w:val="nl-NL"/>
        </w:rPr>
      </w:pPr>
      <w:r w:rsidRPr="00FF2349">
        <w:rPr>
          <w:rFonts w:ascii="Times New Roman" w:eastAsia="Times New Roman" w:hAnsi="Times New Roman" w:cs="Times New Roman"/>
          <w:color w:val="000000" w:themeColor="text1"/>
          <w:spacing w:val="3"/>
          <w:sz w:val="28"/>
          <w:szCs w:val="28"/>
          <w:shd w:val="clear" w:color="auto" w:fill="FFFFFF"/>
          <w:lang w:val="nl-NL"/>
        </w:rPr>
        <w:t xml:space="preserve">- </w:t>
      </w:r>
      <w:r w:rsidR="00D30217" w:rsidRPr="00FF2349">
        <w:rPr>
          <w:rFonts w:ascii="Times New Roman" w:eastAsia="Times New Roman" w:hAnsi="Times New Roman" w:cs="Times New Roman"/>
          <w:color w:val="000000" w:themeColor="text1"/>
          <w:spacing w:val="3"/>
          <w:sz w:val="28"/>
          <w:szCs w:val="28"/>
          <w:shd w:val="clear" w:color="auto" w:fill="FFFFFF"/>
          <w:lang w:val="nl-NL"/>
        </w:rPr>
        <w:t xml:space="preserve">Để việc chuyển đổi số trong nhà trường học đem lại hiệu quả cao thì Phòng </w:t>
      </w:r>
      <w:r w:rsidR="00B42BF1" w:rsidRPr="00FF2349">
        <w:rPr>
          <w:rFonts w:ascii="Times New Roman" w:eastAsia="Times New Roman" w:hAnsi="Times New Roman" w:cs="Times New Roman"/>
          <w:color w:val="000000" w:themeColor="text1"/>
          <w:spacing w:val="3"/>
          <w:sz w:val="28"/>
          <w:szCs w:val="28"/>
          <w:shd w:val="clear" w:color="auto" w:fill="FFFFFF"/>
          <w:lang w:val="nl-NL"/>
        </w:rPr>
        <w:t xml:space="preserve">Giáo dục </w:t>
      </w:r>
      <w:r w:rsidR="00D30217" w:rsidRPr="00FF2349">
        <w:rPr>
          <w:rFonts w:ascii="Times New Roman" w:eastAsia="Times New Roman" w:hAnsi="Times New Roman" w:cs="Times New Roman"/>
          <w:color w:val="000000" w:themeColor="text1"/>
          <w:spacing w:val="3"/>
          <w:sz w:val="28"/>
          <w:szCs w:val="28"/>
          <w:shd w:val="clear" w:color="auto" w:fill="FFFFFF"/>
          <w:lang w:val="nl-NL"/>
        </w:rPr>
        <w:t>cần tăng cường tập huấn, bồi dưỡng cho cán bộ quản lý, giáo viên về ứng dụng công nghệ thông tin trong quản lý, dạy học cũng như giúp học sinh tiếp cận với những phương pháp học tập hiện đại.</w:t>
      </w:r>
    </w:p>
    <w:p w14:paraId="4CE37DDB" w14:textId="6813B114" w:rsidR="00D30217" w:rsidRPr="00FF2349" w:rsidRDefault="00EE5547" w:rsidP="00EF14D3">
      <w:pPr>
        <w:shd w:val="clear" w:color="auto" w:fill="FFFFFF"/>
        <w:spacing w:before="60" w:after="60" w:line="264" w:lineRule="auto"/>
        <w:ind w:firstLine="720"/>
        <w:jc w:val="both"/>
        <w:rPr>
          <w:rFonts w:ascii="Times New Roman" w:eastAsia="Times New Roman" w:hAnsi="Times New Roman" w:cs="Times New Roman"/>
          <w:color w:val="000000" w:themeColor="text1"/>
          <w:sz w:val="28"/>
          <w:szCs w:val="28"/>
          <w:lang w:val="nl-NL"/>
        </w:rPr>
      </w:pPr>
      <w:r w:rsidRPr="00FF2349">
        <w:rPr>
          <w:rFonts w:ascii="Times New Roman" w:eastAsia="Times New Roman" w:hAnsi="Times New Roman" w:cs="Times New Roman"/>
          <w:color w:val="000000" w:themeColor="text1"/>
          <w:sz w:val="28"/>
          <w:szCs w:val="28"/>
          <w:lang w:val="nl-NL"/>
        </w:rPr>
        <w:t xml:space="preserve">- </w:t>
      </w:r>
      <w:r w:rsidR="00D30217" w:rsidRPr="00FF2349">
        <w:rPr>
          <w:rFonts w:ascii="Times New Roman" w:eastAsia="Times New Roman" w:hAnsi="Times New Roman" w:cs="Times New Roman"/>
          <w:color w:val="000000" w:themeColor="text1"/>
          <w:sz w:val="28"/>
          <w:szCs w:val="28"/>
          <w:lang w:val="nl-NL"/>
        </w:rPr>
        <w:t>Ban CNTT nhà trường cần tổ chức thực hiện triển khai việc sử dụng trang Web của nhà trường đến học sinh, để học sinh có thể tham gia viết bài đăng trên Website trường.</w:t>
      </w:r>
    </w:p>
    <w:p w14:paraId="2E273E2F" w14:textId="0B2FD691" w:rsidR="00396474" w:rsidRPr="00FF2349" w:rsidRDefault="00396474" w:rsidP="00EF14D3">
      <w:pPr>
        <w:tabs>
          <w:tab w:val="left" w:pos="720"/>
        </w:tabs>
        <w:spacing w:before="60" w:after="0" w:line="264" w:lineRule="auto"/>
        <w:ind w:firstLine="709"/>
        <w:jc w:val="both"/>
        <w:rPr>
          <w:rFonts w:ascii="Times New Roman" w:eastAsia="Times New Roman" w:hAnsi="Times New Roman" w:cs="Times New Roman"/>
          <w:color w:val="000000" w:themeColor="text1"/>
          <w:sz w:val="28"/>
          <w:szCs w:val="28"/>
          <w:lang w:val="nl-NL"/>
        </w:rPr>
      </w:pPr>
      <w:r w:rsidRPr="00FF2349">
        <w:rPr>
          <w:rFonts w:ascii="Times New Roman" w:hAnsi="Times New Roman" w:cs="Times New Roman"/>
          <w:color w:val="000000" w:themeColor="text1"/>
          <w:sz w:val="28"/>
          <w:szCs w:val="28"/>
          <w:lang w:val="nl-NL"/>
        </w:rPr>
        <w:t>- Bổ sung kinh phí để nhà trường chi trả mua các phần mềm phục vụ cho việc kiểm tra trên máy tính, tăng cường hệ thống máy móc phục vụ Ứng dụng công nghệ thông tin, chuyển đổi số.</w:t>
      </w:r>
    </w:p>
    <w:p w14:paraId="4E600CAE" w14:textId="1737CAA8" w:rsidR="005D5A76" w:rsidRPr="00FF2349" w:rsidRDefault="00D30217" w:rsidP="00EF14D3">
      <w:pPr>
        <w:shd w:val="clear" w:color="auto" w:fill="FFFFFF"/>
        <w:spacing w:before="60" w:after="60" w:line="264" w:lineRule="auto"/>
        <w:ind w:firstLine="720"/>
        <w:jc w:val="both"/>
        <w:rPr>
          <w:rFonts w:ascii="Times New Roman" w:eastAsia="Times New Roman" w:hAnsi="Times New Roman" w:cs="Times New Roman"/>
          <w:color w:val="000000" w:themeColor="text1"/>
          <w:sz w:val="28"/>
          <w:szCs w:val="28"/>
          <w:lang w:val="nl-NL"/>
        </w:rPr>
      </w:pPr>
      <w:r w:rsidRPr="00FF2349">
        <w:rPr>
          <w:rFonts w:ascii="Times New Roman" w:eastAsia="Times New Roman" w:hAnsi="Times New Roman" w:cs="Times New Roman"/>
          <w:color w:val="000000" w:themeColor="text1"/>
          <w:sz w:val="28"/>
          <w:szCs w:val="28"/>
          <w:lang w:val="nl-NL"/>
        </w:rPr>
        <w:t xml:space="preserve">Trên đây là báo cáo tổng kết thực hiện nhiệm vụ ứng dụng công nghệ thông tin của trường Tiểu học </w:t>
      </w:r>
      <w:r w:rsidR="00F33772" w:rsidRPr="00FF2349">
        <w:rPr>
          <w:rFonts w:ascii="Times New Roman" w:eastAsia="Times New Roman" w:hAnsi="Times New Roman" w:cs="Times New Roman"/>
          <w:color w:val="000000" w:themeColor="text1"/>
          <w:sz w:val="28"/>
          <w:szCs w:val="28"/>
          <w:lang w:val="nl-NL"/>
        </w:rPr>
        <w:t>Mỹ Xá</w:t>
      </w:r>
      <w:r w:rsidR="00381E5B" w:rsidRPr="00FF2349">
        <w:rPr>
          <w:rFonts w:ascii="Times New Roman" w:eastAsia="Times New Roman" w:hAnsi="Times New Roman" w:cs="Times New Roman"/>
          <w:color w:val="000000" w:themeColor="text1"/>
          <w:sz w:val="28"/>
          <w:szCs w:val="28"/>
          <w:lang w:val="nl-NL"/>
        </w:rPr>
        <w:t xml:space="preserve"> </w:t>
      </w:r>
      <w:r w:rsidRPr="00FF2349">
        <w:rPr>
          <w:rFonts w:ascii="Times New Roman" w:eastAsia="Times New Roman" w:hAnsi="Times New Roman" w:cs="Times New Roman"/>
          <w:color w:val="000000" w:themeColor="text1"/>
          <w:sz w:val="28"/>
          <w:szCs w:val="28"/>
          <w:lang w:val="nl-NL"/>
        </w:rPr>
        <w:t xml:space="preserve">trong năm học </w:t>
      </w:r>
      <w:r w:rsidR="001E0C38">
        <w:rPr>
          <w:rFonts w:ascii="Times New Roman" w:eastAsia="Times New Roman" w:hAnsi="Times New Roman" w:cs="Times New Roman"/>
          <w:color w:val="000000" w:themeColor="text1"/>
          <w:sz w:val="28"/>
          <w:szCs w:val="28"/>
          <w:lang w:val="nl-NL"/>
        </w:rPr>
        <w:t>2025 - 2026</w:t>
      </w:r>
      <w:r w:rsidRPr="00FF2349">
        <w:rPr>
          <w:rFonts w:ascii="Times New Roman" w:eastAsia="Times New Roman" w:hAnsi="Times New Roman" w:cs="Times New Roman"/>
          <w:color w:val="000000" w:themeColor="text1"/>
          <w:sz w:val="28"/>
          <w:szCs w:val="28"/>
          <w:lang w:val="nl-NL"/>
        </w:rPr>
        <w:t>./.</w:t>
      </w:r>
    </w:p>
    <w:tbl>
      <w:tblPr>
        <w:tblW w:w="10206" w:type="dxa"/>
        <w:tblInd w:w="105" w:type="dxa"/>
        <w:tblCellMar>
          <w:top w:w="15" w:type="dxa"/>
          <w:left w:w="15" w:type="dxa"/>
          <w:bottom w:w="15" w:type="dxa"/>
          <w:right w:w="15" w:type="dxa"/>
        </w:tblCellMar>
        <w:tblLook w:val="04A0" w:firstRow="1" w:lastRow="0" w:firstColumn="1" w:lastColumn="0" w:noHBand="0" w:noVBand="1"/>
      </w:tblPr>
      <w:tblGrid>
        <w:gridCol w:w="4912"/>
        <w:gridCol w:w="5294"/>
      </w:tblGrid>
      <w:tr w:rsidR="00FF2349" w:rsidRPr="00FF2349" w14:paraId="764FAB1D" w14:textId="77777777" w:rsidTr="00EF14D3">
        <w:tc>
          <w:tcPr>
            <w:tcW w:w="4912" w:type="dxa"/>
            <w:tcMar>
              <w:top w:w="0" w:type="dxa"/>
              <w:left w:w="105" w:type="dxa"/>
              <w:bottom w:w="0" w:type="dxa"/>
              <w:right w:w="105" w:type="dxa"/>
            </w:tcMar>
            <w:hideMark/>
          </w:tcPr>
          <w:p w14:paraId="55D34C0C" w14:textId="77777777" w:rsidR="005D5A76" w:rsidRPr="00FF2349" w:rsidRDefault="005D5A76" w:rsidP="00CF345E">
            <w:pPr>
              <w:spacing w:after="0"/>
              <w:rPr>
                <w:rFonts w:ascii="Times New Roman" w:eastAsia="Times New Roman" w:hAnsi="Times New Roman" w:cs="Times New Roman"/>
                <w:color w:val="000000" w:themeColor="text1"/>
                <w:sz w:val="24"/>
                <w:szCs w:val="24"/>
                <w:lang w:val="nl-NL"/>
              </w:rPr>
            </w:pPr>
            <w:r w:rsidRPr="00FF2349">
              <w:rPr>
                <w:rFonts w:ascii="Times New Roman" w:eastAsia="Times New Roman" w:hAnsi="Times New Roman" w:cs="Times New Roman"/>
                <w:b/>
                <w:bCs/>
                <w:i/>
                <w:iCs/>
                <w:color w:val="000000" w:themeColor="text1"/>
                <w:sz w:val="24"/>
                <w:szCs w:val="24"/>
                <w:lang w:val="nl-NL"/>
              </w:rPr>
              <w:t>Nơi nhận:       </w:t>
            </w:r>
            <w:r w:rsidRPr="00FF2349">
              <w:rPr>
                <w:rFonts w:ascii="VNI-Times" w:eastAsia="Times New Roman" w:hAnsi="VNI-Times" w:cs="Times New Roman"/>
                <w:b/>
                <w:bCs/>
                <w:color w:val="000000" w:themeColor="text1"/>
                <w:sz w:val="24"/>
                <w:szCs w:val="24"/>
                <w:lang w:val="nl-NL"/>
              </w:rPr>
              <w:t>                                               </w:t>
            </w:r>
          </w:p>
          <w:p w14:paraId="26194439" w14:textId="673AC161" w:rsidR="005D5A76" w:rsidRPr="00FF2349" w:rsidRDefault="005D5A76" w:rsidP="00CF345E">
            <w:pPr>
              <w:spacing w:after="0"/>
              <w:rPr>
                <w:rFonts w:ascii="Times New Roman" w:eastAsia="Times New Roman" w:hAnsi="Times New Roman" w:cs="Times New Roman"/>
                <w:color w:val="000000" w:themeColor="text1"/>
                <w:sz w:val="24"/>
                <w:szCs w:val="24"/>
                <w:lang w:val="nl-NL"/>
              </w:rPr>
            </w:pPr>
            <w:r w:rsidRPr="00FF2349">
              <w:rPr>
                <w:rFonts w:ascii="Times New Roman" w:eastAsia="Times New Roman" w:hAnsi="Times New Roman" w:cs="Times New Roman"/>
                <w:color w:val="000000" w:themeColor="text1"/>
                <w:lang w:val="nl-NL"/>
              </w:rPr>
              <w:t xml:space="preserve">- Phòng </w:t>
            </w:r>
            <w:r w:rsidR="00030503">
              <w:rPr>
                <w:rFonts w:ascii="Times New Roman" w:eastAsia="Times New Roman" w:hAnsi="Times New Roman" w:cs="Times New Roman"/>
                <w:color w:val="000000" w:themeColor="text1"/>
                <w:lang w:val="nl-NL"/>
              </w:rPr>
              <w:t>VHXH</w:t>
            </w:r>
            <w:r w:rsidRPr="00FF2349">
              <w:rPr>
                <w:rFonts w:ascii="Times New Roman" w:eastAsia="Times New Roman" w:hAnsi="Times New Roman" w:cs="Times New Roman"/>
                <w:color w:val="000000" w:themeColor="text1"/>
                <w:lang w:val="nl-NL"/>
              </w:rPr>
              <w:t>;</w:t>
            </w:r>
          </w:p>
          <w:p w14:paraId="325B0CB5" w14:textId="43AB1FCD" w:rsidR="005D5A76" w:rsidRPr="00FF2349" w:rsidRDefault="005D5A76" w:rsidP="00CF345E">
            <w:pPr>
              <w:spacing w:after="0"/>
              <w:rPr>
                <w:rFonts w:ascii="Times New Roman" w:eastAsia="Times New Roman" w:hAnsi="Times New Roman" w:cs="Times New Roman"/>
                <w:color w:val="000000" w:themeColor="text1"/>
                <w:sz w:val="24"/>
                <w:szCs w:val="24"/>
                <w:lang w:val="nl-NL"/>
              </w:rPr>
            </w:pPr>
            <w:r w:rsidRPr="00FF2349">
              <w:rPr>
                <w:rFonts w:ascii="Times New Roman" w:eastAsia="Times New Roman" w:hAnsi="Times New Roman" w:cs="Times New Roman"/>
                <w:color w:val="000000" w:themeColor="text1"/>
                <w:lang w:val="nl-NL"/>
              </w:rPr>
              <w:t xml:space="preserve">- </w:t>
            </w:r>
            <w:r w:rsidR="00030503">
              <w:rPr>
                <w:rFonts w:ascii="Times New Roman" w:eastAsia="Times New Roman" w:hAnsi="Times New Roman" w:cs="Times New Roman"/>
                <w:color w:val="000000" w:themeColor="text1"/>
                <w:lang w:val="nl-NL"/>
              </w:rPr>
              <w:t>Website</w:t>
            </w:r>
            <w:r w:rsidR="00D30217" w:rsidRPr="00FF2349">
              <w:rPr>
                <w:rFonts w:ascii="Times New Roman" w:eastAsia="Times New Roman" w:hAnsi="Times New Roman" w:cs="Times New Roman"/>
                <w:color w:val="000000" w:themeColor="text1"/>
                <w:lang w:val="nl-NL"/>
              </w:rPr>
              <w:t>;</w:t>
            </w:r>
          </w:p>
          <w:p w14:paraId="3DED4FD3" w14:textId="77777777" w:rsidR="00A81DF0" w:rsidRDefault="005D5A76" w:rsidP="00CF345E">
            <w:pPr>
              <w:spacing w:after="0"/>
              <w:rPr>
                <w:rFonts w:ascii="Times New Roman" w:eastAsia="Times New Roman" w:hAnsi="Times New Roman" w:cs="Times New Roman"/>
                <w:color w:val="000000" w:themeColor="text1"/>
                <w:lang w:val="nl-NL"/>
              </w:rPr>
            </w:pPr>
            <w:r w:rsidRPr="00FF2349">
              <w:rPr>
                <w:rFonts w:ascii="Times New Roman" w:eastAsia="Times New Roman" w:hAnsi="Times New Roman" w:cs="Times New Roman"/>
                <w:color w:val="000000" w:themeColor="text1"/>
                <w:lang w:val="nl-NL"/>
              </w:rPr>
              <w:t>- Lưu: VT.                     </w:t>
            </w:r>
          </w:p>
          <w:p w14:paraId="6A0358F6" w14:textId="541C35E8" w:rsidR="005D5A76" w:rsidRPr="00FF2349" w:rsidRDefault="005D5A76" w:rsidP="00CF345E">
            <w:pPr>
              <w:spacing w:after="0"/>
              <w:rPr>
                <w:rFonts w:ascii="Times New Roman" w:eastAsia="Times New Roman" w:hAnsi="Times New Roman" w:cs="Times New Roman"/>
                <w:color w:val="000000" w:themeColor="text1"/>
                <w:sz w:val="24"/>
                <w:szCs w:val="24"/>
              </w:rPr>
            </w:pPr>
            <w:r w:rsidRPr="00FF2349">
              <w:rPr>
                <w:rFonts w:ascii="Times New Roman" w:eastAsia="Times New Roman" w:hAnsi="Times New Roman" w:cs="Times New Roman"/>
                <w:color w:val="000000" w:themeColor="text1"/>
                <w:lang w:val="nl-NL"/>
              </w:rPr>
              <w:t>       </w:t>
            </w:r>
          </w:p>
        </w:tc>
        <w:tc>
          <w:tcPr>
            <w:tcW w:w="5294" w:type="dxa"/>
            <w:tcMar>
              <w:top w:w="0" w:type="dxa"/>
              <w:left w:w="105" w:type="dxa"/>
              <w:bottom w:w="0" w:type="dxa"/>
              <w:right w:w="105" w:type="dxa"/>
            </w:tcMar>
            <w:hideMark/>
          </w:tcPr>
          <w:p w14:paraId="36D3D670" w14:textId="77777777" w:rsidR="005F3148" w:rsidRPr="00FF2349" w:rsidRDefault="005D5A76" w:rsidP="00CF345E">
            <w:pPr>
              <w:spacing w:after="0"/>
              <w:rPr>
                <w:rFonts w:ascii="Times New Roman" w:eastAsia="Times New Roman" w:hAnsi="Times New Roman" w:cs="Times New Roman"/>
                <w:b/>
                <w:bCs/>
                <w:color w:val="000000" w:themeColor="text1"/>
                <w:sz w:val="28"/>
                <w:szCs w:val="28"/>
                <w:lang w:val="nl-NL"/>
              </w:rPr>
            </w:pPr>
            <w:r w:rsidRPr="00FF2349">
              <w:rPr>
                <w:rFonts w:ascii="Times New Roman" w:eastAsia="Times New Roman" w:hAnsi="Times New Roman" w:cs="Times New Roman"/>
                <w:b/>
                <w:bCs/>
                <w:color w:val="000000" w:themeColor="text1"/>
                <w:sz w:val="28"/>
                <w:szCs w:val="28"/>
                <w:lang w:val="nl-NL"/>
              </w:rPr>
              <w:t>               </w:t>
            </w:r>
          </w:p>
          <w:p w14:paraId="1D78D413" w14:textId="40DD9DC9" w:rsidR="005D5A76" w:rsidRDefault="005D5A76" w:rsidP="0027743B">
            <w:pPr>
              <w:spacing w:after="0"/>
              <w:jc w:val="center"/>
              <w:rPr>
                <w:rFonts w:ascii="Times New Roman" w:eastAsia="Times New Roman" w:hAnsi="Times New Roman" w:cs="Times New Roman"/>
                <w:b/>
                <w:bCs/>
                <w:color w:val="000000" w:themeColor="text1"/>
                <w:sz w:val="28"/>
                <w:szCs w:val="28"/>
                <w:lang w:val="nl-NL"/>
              </w:rPr>
            </w:pPr>
            <w:r w:rsidRPr="00FF2349">
              <w:rPr>
                <w:rFonts w:ascii="Times New Roman" w:eastAsia="Times New Roman" w:hAnsi="Times New Roman" w:cs="Times New Roman"/>
                <w:b/>
                <w:bCs/>
                <w:color w:val="000000" w:themeColor="text1"/>
                <w:sz w:val="28"/>
                <w:szCs w:val="28"/>
                <w:lang w:val="nl-NL"/>
              </w:rPr>
              <w:t>HIỆU TRƯỞNG</w:t>
            </w:r>
          </w:p>
          <w:p w14:paraId="2E5266BA" w14:textId="77777777" w:rsidR="0027743B" w:rsidRDefault="0027743B" w:rsidP="00CF345E">
            <w:pPr>
              <w:spacing w:after="0"/>
              <w:rPr>
                <w:rFonts w:ascii="Times New Roman" w:eastAsia="Times New Roman" w:hAnsi="Times New Roman" w:cs="Times New Roman"/>
                <w:b/>
                <w:bCs/>
                <w:color w:val="000000" w:themeColor="text1"/>
                <w:sz w:val="28"/>
                <w:szCs w:val="28"/>
                <w:lang w:val="nl-NL"/>
              </w:rPr>
            </w:pPr>
          </w:p>
          <w:p w14:paraId="2A3BAF22" w14:textId="52467C97" w:rsidR="0027743B" w:rsidRDefault="0027743B" w:rsidP="00CF345E">
            <w:pPr>
              <w:spacing w:after="0"/>
              <w:rPr>
                <w:rFonts w:ascii="Times New Roman" w:eastAsia="Times New Roman" w:hAnsi="Times New Roman" w:cs="Times New Roman"/>
                <w:b/>
                <w:bCs/>
                <w:color w:val="000000" w:themeColor="text1"/>
                <w:sz w:val="28"/>
                <w:szCs w:val="28"/>
                <w:lang w:val="nl-NL"/>
              </w:rPr>
            </w:pPr>
          </w:p>
          <w:p w14:paraId="4EBA82B8" w14:textId="77777777" w:rsidR="0027743B" w:rsidRDefault="0027743B" w:rsidP="00CF345E">
            <w:pPr>
              <w:spacing w:after="0"/>
              <w:rPr>
                <w:rFonts w:ascii="Times New Roman" w:eastAsia="Times New Roman" w:hAnsi="Times New Roman" w:cs="Times New Roman"/>
                <w:b/>
                <w:bCs/>
                <w:color w:val="000000" w:themeColor="text1"/>
                <w:sz w:val="28"/>
                <w:szCs w:val="28"/>
                <w:lang w:val="nl-NL"/>
              </w:rPr>
            </w:pPr>
          </w:p>
          <w:p w14:paraId="64359EBD" w14:textId="77777777" w:rsidR="0027743B" w:rsidRDefault="0027743B" w:rsidP="00CF345E">
            <w:pPr>
              <w:spacing w:after="0"/>
              <w:rPr>
                <w:rFonts w:ascii="Times New Roman" w:eastAsia="Times New Roman" w:hAnsi="Times New Roman" w:cs="Times New Roman"/>
                <w:b/>
                <w:bCs/>
                <w:color w:val="000000" w:themeColor="text1"/>
                <w:sz w:val="28"/>
                <w:szCs w:val="28"/>
                <w:lang w:val="nl-NL"/>
              </w:rPr>
            </w:pPr>
          </w:p>
          <w:p w14:paraId="7817A6F4" w14:textId="77777777" w:rsidR="0027743B" w:rsidRDefault="0027743B" w:rsidP="00CF345E">
            <w:pPr>
              <w:spacing w:after="0"/>
              <w:rPr>
                <w:rFonts w:ascii="Times New Roman" w:eastAsia="Times New Roman" w:hAnsi="Times New Roman" w:cs="Times New Roman"/>
                <w:b/>
                <w:bCs/>
                <w:color w:val="000000" w:themeColor="text1"/>
                <w:sz w:val="28"/>
                <w:szCs w:val="28"/>
                <w:lang w:val="nl-NL"/>
              </w:rPr>
            </w:pPr>
          </w:p>
          <w:p w14:paraId="3E6CC6DE" w14:textId="77777777" w:rsidR="0027743B" w:rsidRDefault="0027743B" w:rsidP="00CF345E">
            <w:pPr>
              <w:spacing w:after="0"/>
              <w:rPr>
                <w:rFonts w:ascii="Times New Roman" w:eastAsia="Times New Roman" w:hAnsi="Times New Roman" w:cs="Times New Roman"/>
                <w:b/>
                <w:bCs/>
                <w:color w:val="000000" w:themeColor="text1"/>
                <w:sz w:val="28"/>
                <w:szCs w:val="28"/>
                <w:lang w:val="nl-NL"/>
              </w:rPr>
            </w:pPr>
          </w:p>
          <w:p w14:paraId="6E15FF99" w14:textId="7526972D" w:rsidR="0027743B" w:rsidRPr="00FF2349" w:rsidRDefault="0027743B" w:rsidP="0027743B">
            <w:pPr>
              <w:spacing w:after="0"/>
              <w:jc w:val="center"/>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b/>
                <w:bCs/>
                <w:noProof/>
                <w:color w:val="000000" w:themeColor="text1"/>
                <w:sz w:val="28"/>
                <w:szCs w:val="28"/>
              </w:rPr>
              <w:drawing>
                <wp:anchor distT="0" distB="0" distL="114300" distR="114300" simplePos="0" relativeHeight="251665408" behindDoc="0" locked="0" layoutInCell="1" allowOverlap="1" wp14:anchorId="467A87A9" wp14:editId="64828FE2">
                  <wp:simplePos x="0" y="0"/>
                  <wp:positionH relativeFrom="column">
                    <wp:posOffset>441960</wp:posOffset>
                  </wp:positionH>
                  <wp:positionV relativeFrom="paragraph">
                    <wp:posOffset>-1327785</wp:posOffset>
                  </wp:positionV>
                  <wp:extent cx="2368550" cy="12858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ấu và chữ ký HT.png"/>
                          <pic:cNvPicPr/>
                        </pic:nvPicPr>
                        <pic:blipFill>
                          <a:blip r:embed="rId16">
                            <a:extLst>
                              <a:ext uri="{28A0092B-C50C-407E-A947-70E740481C1C}">
                                <a14:useLocalDpi xmlns:a14="http://schemas.microsoft.com/office/drawing/2010/main" val="0"/>
                              </a:ext>
                            </a:extLst>
                          </a:blip>
                          <a:stretch>
                            <a:fillRect/>
                          </a:stretch>
                        </pic:blipFill>
                        <pic:spPr>
                          <a:xfrm>
                            <a:off x="0" y="0"/>
                            <a:ext cx="2368550" cy="12858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themeColor="text1"/>
                <w:sz w:val="28"/>
                <w:szCs w:val="28"/>
                <w:lang w:val="nl-NL"/>
              </w:rPr>
              <w:t>Bùi Thị Hạnh Liên</w:t>
            </w:r>
          </w:p>
          <w:p w14:paraId="3F6C964C" w14:textId="172F3ECC" w:rsidR="005D5A76" w:rsidRPr="00FF2349" w:rsidRDefault="005D5A76" w:rsidP="00CF345E">
            <w:pPr>
              <w:spacing w:after="0"/>
              <w:rPr>
                <w:rFonts w:ascii="Times New Roman" w:eastAsia="Times New Roman" w:hAnsi="Times New Roman" w:cs="Times New Roman"/>
                <w:color w:val="000000" w:themeColor="text1"/>
                <w:sz w:val="24"/>
                <w:szCs w:val="24"/>
                <w:lang w:val="nl-NL"/>
              </w:rPr>
            </w:pPr>
            <w:r w:rsidRPr="00FF2349">
              <w:rPr>
                <w:rFonts w:ascii="VNI-Times" w:eastAsia="Times New Roman" w:hAnsi="VNI-Times" w:cs="Times New Roman"/>
                <w:i/>
                <w:iCs/>
                <w:color w:val="000000" w:themeColor="text1"/>
                <w:sz w:val="24"/>
                <w:szCs w:val="24"/>
                <w:lang w:val="nl-NL"/>
              </w:rPr>
              <w:t>                  </w:t>
            </w:r>
          </w:p>
          <w:p w14:paraId="43CEC0B2" w14:textId="16B81C07" w:rsidR="005D5A76" w:rsidRPr="00FF2349" w:rsidRDefault="005D5A76" w:rsidP="00CF345E">
            <w:pPr>
              <w:spacing w:after="0"/>
              <w:jc w:val="center"/>
              <w:rPr>
                <w:rFonts w:ascii="Times New Roman" w:eastAsia="Times New Roman" w:hAnsi="Times New Roman" w:cs="Times New Roman"/>
                <w:color w:val="000000" w:themeColor="text1"/>
                <w:sz w:val="24"/>
                <w:szCs w:val="24"/>
                <w:lang w:val="nl-NL"/>
              </w:rPr>
            </w:pPr>
            <w:r w:rsidRPr="00FF2349">
              <w:rPr>
                <w:rFonts w:ascii="VNI-Times" w:eastAsia="Times New Roman" w:hAnsi="VNI-Times" w:cs="Times New Roman"/>
                <w:b/>
                <w:bCs/>
                <w:color w:val="000000" w:themeColor="text1"/>
                <w:sz w:val="24"/>
                <w:szCs w:val="24"/>
                <w:lang w:val="nl-NL"/>
              </w:rPr>
              <w:t>  </w:t>
            </w:r>
          </w:p>
          <w:p w14:paraId="6DC33365" w14:textId="77777777" w:rsidR="00D30217" w:rsidRPr="00FF2349" w:rsidRDefault="00D30217" w:rsidP="00CF345E">
            <w:pPr>
              <w:spacing w:after="0"/>
              <w:jc w:val="center"/>
              <w:rPr>
                <w:rFonts w:ascii="Times New Roman" w:eastAsia="Times New Roman" w:hAnsi="Times New Roman" w:cs="Times New Roman"/>
                <w:color w:val="000000" w:themeColor="text1"/>
                <w:sz w:val="24"/>
                <w:szCs w:val="24"/>
                <w:lang w:val="nl-NL"/>
              </w:rPr>
            </w:pPr>
            <w:bookmarkStart w:id="0" w:name="_GoBack"/>
            <w:bookmarkEnd w:id="0"/>
          </w:p>
          <w:p w14:paraId="486C34BA" w14:textId="77777777" w:rsidR="005D5A76" w:rsidRPr="00FF2349" w:rsidRDefault="005D5A76" w:rsidP="00CF345E">
            <w:pPr>
              <w:spacing w:after="0"/>
              <w:ind w:firstLine="720"/>
              <w:jc w:val="center"/>
              <w:rPr>
                <w:rFonts w:ascii="Times New Roman" w:eastAsia="Times New Roman" w:hAnsi="Times New Roman" w:cs="Times New Roman"/>
                <w:color w:val="000000" w:themeColor="text1"/>
                <w:sz w:val="24"/>
                <w:szCs w:val="24"/>
                <w:lang w:val="nl-NL"/>
              </w:rPr>
            </w:pPr>
          </w:p>
          <w:p w14:paraId="10C4CAAA" w14:textId="77777777" w:rsidR="005F3148" w:rsidRPr="00FF2349" w:rsidRDefault="005F3148" w:rsidP="00CF345E">
            <w:pPr>
              <w:spacing w:after="0"/>
              <w:ind w:firstLine="720"/>
              <w:jc w:val="center"/>
              <w:rPr>
                <w:rFonts w:ascii="Times New Roman" w:eastAsia="Times New Roman" w:hAnsi="Times New Roman" w:cs="Times New Roman"/>
                <w:color w:val="000000" w:themeColor="text1"/>
                <w:sz w:val="24"/>
                <w:szCs w:val="24"/>
                <w:lang w:val="nl-NL"/>
              </w:rPr>
            </w:pPr>
          </w:p>
          <w:p w14:paraId="74979583" w14:textId="49FF78C2" w:rsidR="005F3148" w:rsidRPr="00FF2349" w:rsidRDefault="00570EE1" w:rsidP="00EF14D3">
            <w:pPr>
              <w:spacing w:after="0"/>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t xml:space="preserve">         </w:t>
            </w:r>
          </w:p>
        </w:tc>
      </w:tr>
    </w:tbl>
    <w:p w14:paraId="6964605C" w14:textId="4663516A" w:rsidR="00B0661A" w:rsidRDefault="00B0661A" w:rsidP="00CF345E">
      <w:pPr>
        <w:spacing w:after="0"/>
        <w:rPr>
          <w:color w:val="000000" w:themeColor="text1"/>
          <w:lang w:val="nl-NL"/>
        </w:rPr>
      </w:pPr>
    </w:p>
    <w:p w14:paraId="181FD777" w14:textId="36691B84" w:rsidR="00B0661A" w:rsidRPr="00F27606" w:rsidRDefault="00B0661A" w:rsidP="00F27606">
      <w:pPr>
        <w:rPr>
          <w:color w:val="000000" w:themeColor="text1"/>
          <w:lang w:val="nl-NL"/>
        </w:rPr>
        <w:sectPr w:rsidR="00B0661A" w:rsidRPr="00F27606" w:rsidSect="00570EE1">
          <w:headerReference w:type="default" r:id="rId17"/>
          <w:headerReference w:type="first" r:id="rId18"/>
          <w:pgSz w:w="11906" w:h="16838" w:code="9"/>
          <w:pgMar w:top="851" w:right="851" w:bottom="851" w:left="1418" w:header="283" w:footer="283" w:gutter="0"/>
          <w:cols w:space="720"/>
          <w:titlePg/>
          <w:docGrid w:linePitch="360"/>
        </w:sectPr>
      </w:pPr>
    </w:p>
    <w:tbl>
      <w:tblPr>
        <w:tblW w:w="154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909"/>
        <w:gridCol w:w="808"/>
        <w:gridCol w:w="3587"/>
        <w:gridCol w:w="2355"/>
        <w:gridCol w:w="719"/>
        <w:gridCol w:w="835"/>
        <w:gridCol w:w="808"/>
        <w:gridCol w:w="636"/>
      </w:tblGrid>
      <w:tr w:rsidR="00B0661A" w:rsidRPr="00B0661A" w14:paraId="0F459B1C" w14:textId="77777777" w:rsidTr="00C73B1E">
        <w:trPr>
          <w:trHeight w:val="977"/>
        </w:trPr>
        <w:tc>
          <w:tcPr>
            <w:tcW w:w="776" w:type="dxa"/>
            <w:vMerge w:val="restart"/>
            <w:shd w:val="clear" w:color="auto" w:fill="auto"/>
            <w:vAlign w:val="center"/>
            <w:hideMark/>
          </w:tcPr>
          <w:p w14:paraId="089EBA9E"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lastRenderedPageBreak/>
              <w:t>STT</w:t>
            </w:r>
          </w:p>
        </w:tc>
        <w:tc>
          <w:tcPr>
            <w:tcW w:w="4909" w:type="dxa"/>
            <w:vMerge w:val="restart"/>
            <w:shd w:val="clear" w:color="auto" w:fill="auto"/>
            <w:vAlign w:val="center"/>
            <w:hideMark/>
          </w:tcPr>
          <w:p w14:paraId="4C69E77C"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Tiêu chí </w:t>
            </w:r>
          </w:p>
        </w:tc>
        <w:tc>
          <w:tcPr>
            <w:tcW w:w="808" w:type="dxa"/>
            <w:vMerge w:val="restart"/>
            <w:shd w:val="clear" w:color="auto" w:fill="auto"/>
            <w:vAlign w:val="center"/>
            <w:hideMark/>
          </w:tcPr>
          <w:p w14:paraId="15E260B5"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Điểm tối đa </w:t>
            </w:r>
          </w:p>
        </w:tc>
        <w:tc>
          <w:tcPr>
            <w:tcW w:w="3587" w:type="dxa"/>
            <w:vMerge w:val="restart"/>
            <w:shd w:val="clear" w:color="auto" w:fill="auto"/>
            <w:vAlign w:val="center"/>
            <w:hideMark/>
          </w:tcPr>
          <w:p w14:paraId="28A4BF5F"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Điểm thành phần</w:t>
            </w:r>
          </w:p>
        </w:tc>
        <w:tc>
          <w:tcPr>
            <w:tcW w:w="2355" w:type="dxa"/>
            <w:vMerge w:val="restart"/>
            <w:shd w:val="clear" w:color="auto" w:fill="auto"/>
            <w:vAlign w:val="center"/>
            <w:hideMark/>
          </w:tcPr>
          <w:p w14:paraId="534E5B27"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Hướng dẫn, ghi chú, minh chứng</w:t>
            </w:r>
          </w:p>
        </w:tc>
        <w:tc>
          <w:tcPr>
            <w:tcW w:w="1554" w:type="dxa"/>
            <w:gridSpan w:val="2"/>
            <w:shd w:val="clear" w:color="auto" w:fill="auto"/>
            <w:vAlign w:val="center"/>
            <w:hideMark/>
          </w:tcPr>
          <w:p w14:paraId="000BD77D"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Việc thực hiện của nhà trường</w:t>
            </w:r>
          </w:p>
        </w:tc>
        <w:tc>
          <w:tcPr>
            <w:tcW w:w="808" w:type="dxa"/>
            <w:vMerge w:val="restart"/>
            <w:shd w:val="clear" w:color="auto" w:fill="auto"/>
            <w:vAlign w:val="center"/>
            <w:hideMark/>
          </w:tcPr>
          <w:p w14:paraId="61569499"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Điểm số tự đánh giá</w:t>
            </w:r>
          </w:p>
        </w:tc>
        <w:tc>
          <w:tcPr>
            <w:tcW w:w="636" w:type="dxa"/>
            <w:vMerge w:val="restart"/>
            <w:shd w:val="clear" w:color="auto" w:fill="auto"/>
            <w:vAlign w:val="center"/>
            <w:hideMark/>
          </w:tcPr>
          <w:p w14:paraId="518FA8A5"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Ghi chú</w:t>
            </w:r>
          </w:p>
        </w:tc>
      </w:tr>
      <w:tr w:rsidR="00B0661A" w:rsidRPr="00B0661A" w14:paraId="515755B4" w14:textId="77777777" w:rsidTr="00C73B1E">
        <w:trPr>
          <w:trHeight w:val="810"/>
        </w:trPr>
        <w:tc>
          <w:tcPr>
            <w:tcW w:w="776" w:type="dxa"/>
            <w:vMerge/>
            <w:vAlign w:val="center"/>
            <w:hideMark/>
          </w:tcPr>
          <w:p w14:paraId="7C5C3A7D"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p>
        </w:tc>
        <w:tc>
          <w:tcPr>
            <w:tcW w:w="4909" w:type="dxa"/>
            <w:vMerge/>
            <w:vAlign w:val="center"/>
            <w:hideMark/>
          </w:tcPr>
          <w:p w14:paraId="793CCBE3"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p>
        </w:tc>
        <w:tc>
          <w:tcPr>
            <w:tcW w:w="808" w:type="dxa"/>
            <w:vMerge/>
            <w:vAlign w:val="center"/>
            <w:hideMark/>
          </w:tcPr>
          <w:p w14:paraId="2C66B4AF"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p>
        </w:tc>
        <w:tc>
          <w:tcPr>
            <w:tcW w:w="3587" w:type="dxa"/>
            <w:vMerge/>
            <w:vAlign w:val="center"/>
            <w:hideMark/>
          </w:tcPr>
          <w:p w14:paraId="7B2E62BB"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p>
        </w:tc>
        <w:tc>
          <w:tcPr>
            <w:tcW w:w="2355" w:type="dxa"/>
            <w:vMerge/>
            <w:vAlign w:val="center"/>
            <w:hideMark/>
          </w:tcPr>
          <w:p w14:paraId="3D8E92E0"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p>
        </w:tc>
        <w:tc>
          <w:tcPr>
            <w:tcW w:w="719" w:type="dxa"/>
            <w:shd w:val="clear" w:color="auto" w:fill="auto"/>
            <w:vAlign w:val="center"/>
            <w:hideMark/>
          </w:tcPr>
          <w:p w14:paraId="21A5676E"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Đã thực hiện</w:t>
            </w:r>
          </w:p>
        </w:tc>
        <w:tc>
          <w:tcPr>
            <w:tcW w:w="835" w:type="dxa"/>
            <w:shd w:val="clear" w:color="auto" w:fill="auto"/>
            <w:vAlign w:val="center"/>
            <w:hideMark/>
          </w:tcPr>
          <w:p w14:paraId="617DA872"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Chưa thực hiện</w:t>
            </w:r>
          </w:p>
        </w:tc>
        <w:tc>
          <w:tcPr>
            <w:tcW w:w="808" w:type="dxa"/>
            <w:vMerge/>
            <w:vAlign w:val="center"/>
            <w:hideMark/>
          </w:tcPr>
          <w:p w14:paraId="2CB4142D"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p>
        </w:tc>
        <w:tc>
          <w:tcPr>
            <w:tcW w:w="636" w:type="dxa"/>
            <w:vMerge/>
            <w:vAlign w:val="center"/>
            <w:hideMark/>
          </w:tcPr>
          <w:p w14:paraId="1376D85E"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p>
        </w:tc>
      </w:tr>
      <w:tr w:rsidR="00B0661A" w:rsidRPr="00B0661A" w14:paraId="6D7C22FA" w14:textId="77777777" w:rsidTr="00C73B1E">
        <w:trPr>
          <w:trHeight w:val="1357"/>
        </w:trPr>
        <w:tc>
          <w:tcPr>
            <w:tcW w:w="776" w:type="dxa"/>
            <w:shd w:val="clear" w:color="auto" w:fill="auto"/>
            <w:vAlign w:val="center"/>
            <w:hideMark/>
          </w:tcPr>
          <w:p w14:paraId="1E7FC624"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1</w:t>
            </w:r>
          </w:p>
        </w:tc>
        <w:tc>
          <w:tcPr>
            <w:tcW w:w="4909" w:type="dxa"/>
            <w:shd w:val="clear" w:color="auto" w:fill="auto"/>
            <w:vAlign w:val="center"/>
            <w:hideMark/>
          </w:tcPr>
          <w:p w14:paraId="26E10E33"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Chuyển đổi số trong dạy, học </w:t>
            </w:r>
          </w:p>
        </w:tc>
        <w:tc>
          <w:tcPr>
            <w:tcW w:w="808" w:type="dxa"/>
            <w:shd w:val="clear" w:color="auto" w:fill="auto"/>
            <w:vAlign w:val="center"/>
            <w:hideMark/>
          </w:tcPr>
          <w:p w14:paraId="22EA7A12"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100</w:t>
            </w:r>
          </w:p>
        </w:tc>
        <w:tc>
          <w:tcPr>
            <w:tcW w:w="3587" w:type="dxa"/>
            <w:shd w:val="clear" w:color="auto" w:fill="auto"/>
            <w:vAlign w:val="center"/>
            <w:hideMark/>
          </w:tcPr>
          <w:p w14:paraId="1859B937"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 </w:t>
            </w:r>
          </w:p>
        </w:tc>
        <w:tc>
          <w:tcPr>
            <w:tcW w:w="2355" w:type="dxa"/>
            <w:shd w:val="clear" w:color="auto" w:fill="auto"/>
            <w:vAlign w:val="center"/>
            <w:hideMark/>
          </w:tcPr>
          <w:p w14:paraId="4523410E" w14:textId="0DFFB085"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Mức đáp ứng cơ bản (Mức độ 2): Tổng điểm từ 50 đến 75</w:t>
            </w:r>
          </w:p>
        </w:tc>
        <w:tc>
          <w:tcPr>
            <w:tcW w:w="719" w:type="dxa"/>
            <w:shd w:val="clear" w:color="auto" w:fill="auto"/>
            <w:vAlign w:val="center"/>
            <w:hideMark/>
          </w:tcPr>
          <w:p w14:paraId="74839A43"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35" w:type="dxa"/>
            <w:shd w:val="clear" w:color="auto" w:fill="auto"/>
            <w:vAlign w:val="center"/>
            <w:hideMark/>
          </w:tcPr>
          <w:p w14:paraId="77C1F6EB"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672A9BDE"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75</w:t>
            </w:r>
          </w:p>
        </w:tc>
        <w:tc>
          <w:tcPr>
            <w:tcW w:w="636" w:type="dxa"/>
            <w:shd w:val="clear" w:color="auto" w:fill="auto"/>
            <w:noWrap/>
            <w:vAlign w:val="center"/>
            <w:hideMark/>
          </w:tcPr>
          <w:p w14:paraId="68AA6F49" w14:textId="77777777" w:rsidR="00B0661A" w:rsidRPr="00B0661A" w:rsidRDefault="00B0661A" w:rsidP="00B0661A">
            <w:pPr>
              <w:spacing w:after="0" w:line="240" w:lineRule="auto"/>
              <w:jc w:val="center"/>
              <w:rPr>
                <w:rFonts w:ascii="Calibri" w:eastAsia="Times New Roman" w:hAnsi="Calibri" w:cs="Calibri"/>
                <w:b/>
                <w:bCs/>
                <w:color w:val="000000"/>
                <w:sz w:val="28"/>
                <w:szCs w:val="28"/>
              </w:rPr>
            </w:pPr>
            <w:r w:rsidRPr="00B0661A">
              <w:rPr>
                <w:rFonts w:ascii="Calibri" w:eastAsia="Times New Roman" w:hAnsi="Calibri" w:cs="Calibri"/>
                <w:b/>
                <w:bCs/>
                <w:color w:val="000000"/>
                <w:sz w:val="28"/>
                <w:szCs w:val="28"/>
              </w:rPr>
              <w:t> </w:t>
            </w:r>
          </w:p>
        </w:tc>
      </w:tr>
      <w:tr w:rsidR="00B0661A" w:rsidRPr="00B0661A" w14:paraId="5B71A2FA" w14:textId="77777777" w:rsidTr="00C73B1E">
        <w:trPr>
          <w:trHeight w:val="1170"/>
        </w:trPr>
        <w:tc>
          <w:tcPr>
            <w:tcW w:w="776" w:type="dxa"/>
            <w:shd w:val="clear" w:color="auto" w:fill="auto"/>
            <w:vAlign w:val="center"/>
            <w:hideMark/>
          </w:tcPr>
          <w:p w14:paraId="4E56BA65" w14:textId="77777777" w:rsidR="00B0661A" w:rsidRPr="00B0661A" w:rsidRDefault="00B0661A" w:rsidP="00B0661A">
            <w:pPr>
              <w:spacing w:after="0" w:line="240" w:lineRule="auto"/>
              <w:jc w:val="center"/>
              <w:rPr>
                <w:rFonts w:ascii="Times New Roman" w:eastAsia="Times New Roman" w:hAnsi="Times New Roman" w:cs="Times New Roman"/>
                <w:b/>
                <w:bCs/>
                <w:i/>
                <w:iCs/>
                <w:color w:val="000000"/>
                <w:sz w:val="28"/>
                <w:szCs w:val="28"/>
              </w:rPr>
            </w:pPr>
            <w:r w:rsidRPr="00B0661A">
              <w:rPr>
                <w:rFonts w:ascii="Times New Roman" w:eastAsia="Times New Roman" w:hAnsi="Times New Roman" w:cs="Times New Roman"/>
                <w:b/>
                <w:bCs/>
                <w:i/>
                <w:iCs/>
                <w:color w:val="000000"/>
                <w:sz w:val="28"/>
                <w:szCs w:val="28"/>
              </w:rPr>
              <w:t>1.1</w:t>
            </w:r>
          </w:p>
        </w:tc>
        <w:tc>
          <w:tcPr>
            <w:tcW w:w="4909" w:type="dxa"/>
            <w:shd w:val="clear" w:color="auto" w:fill="auto"/>
            <w:vAlign w:val="bottom"/>
            <w:hideMark/>
          </w:tcPr>
          <w:p w14:paraId="70398BFB" w14:textId="77777777" w:rsidR="00B0661A" w:rsidRPr="00B0661A" w:rsidRDefault="00B0661A" w:rsidP="00B0661A">
            <w:pPr>
              <w:spacing w:after="0" w:line="240" w:lineRule="auto"/>
              <w:rPr>
                <w:rFonts w:ascii="Times New Roman" w:eastAsia="Times New Roman" w:hAnsi="Times New Roman" w:cs="Times New Roman"/>
                <w:b/>
                <w:bCs/>
                <w:i/>
                <w:iCs/>
                <w:color w:val="000000"/>
                <w:sz w:val="28"/>
                <w:szCs w:val="28"/>
              </w:rPr>
            </w:pPr>
            <w:r w:rsidRPr="00B0661A">
              <w:rPr>
                <w:rFonts w:ascii="Times New Roman" w:eastAsia="Times New Roman" w:hAnsi="Times New Roman" w:cs="Times New Roman"/>
                <w:b/>
                <w:bCs/>
                <w:i/>
                <w:iCs/>
                <w:color w:val="000000"/>
                <w:sz w:val="28"/>
                <w:szCs w:val="28"/>
              </w:rPr>
              <w:t>Ban hành kế hoạch tổ chức dạy học trực tuyến (kết hợp với dạy học trực tiếp</w:t>
            </w:r>
          </w:p>
        </w:tc>
        <w:tc>
          <w:tcPr>
            <w:tcW w:w="808" w:type="dxa"/>
            <w:shd w:val="clear" w:color="auto" w:fill="auto"/>
            <w:vAlign w:val="center"/>
            <w:hideMark/>
          </w:tcPr>
          <w:p w14:paraId="6ABC0D79"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3587" w:type="dxa"/>
            <w:shd w:val="clear" w:color="auto" w:fill="auto"/>
            <w:vAlign w:val="center"/>
            <w:hideMark/>
          </w:tcPr>
          <w:p w14:paraId="4B5DCD5F"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br/>
              <w:t>Điều kiện bắt buộc</w:t>
            </w:r>
          </w:p>
        </w:tc>
        <w:tc>
          <w:tcPr>
            <w:tcW w:w="2355" w:type="dxa"/>
            <w:vMerge w:val="restart"/>
            <w:shd w:val="clear" w:color="auto" w:fill="auto"/>
            <w:vAlign w:val="center"/>
            <w:hideMark/>
          </w:tcPr>
          <w:p w14:paraId="689C9D5C" w14:textId="0E102B06" w:rsidR="00B0661A" w:rsidRPr="00B0661A" w:rsidRDefault="00B0661A" w:rsidP="0020315A">
            <w:pPr>
              <w:spacing w:after="0" w:line="240" w:lineRule="auto"/>
              <w:jc w:val="both"/>
              <w:rPr>
                <w:rFonts w:ascii="Times New Roman" w:eastAsia="Times New Roman" w:hAnsi="Times New Roman" w:cs="Times New Roman"/>
                <w:sz w:val="28"/>
                <w:szCs w:val="28"/>
              </w:rPr>
            </w:pPr>
            <w:r w:rsidRPr="00B0661A">
              <w:rPr>
                <w:rFonts w:ascii="Times New Roman" w:eastAsia="Times New Roman" w:hAnsi="Times New Roman" w:cs="Times New Roman"/>
                <w:sz w:val="28"/>
                <w:szCs w:val="28"/>
              </w:rPr>
              <w:t xml:space="preserve">* Kế hoạch số </w:t>
            </w:r>
            <w:r w:rsidR="0020315A">
              <w:rPr>
                <w:rFonts w:ascii="Times New Roman" w:eastAsia="Times New Roman" w:hAnsi="Times New Roman" w:cs="Times New Roman"/>
                <w:sz w:val="28"/>
                <w:szCs w:val="28"/>
              </w:rPr>
              <w:t>135</w:t>
            </w:r>
            <w:r w:rsidRPr="00B0661A">
              <w:rPr>
                <w:rFonts w:ascii="Times New Roman" w:eastAsia="Times New Roman" w:hAnsi="Times New Roman" w:cs="Times New Roman"/>
                <w:sz w:val="28"/>
                <w:szCs w:val="28"/>
              </w:rPr>
              <w:t xml:space="preserve">/KH-THMX ngày </w:t>
            </w:r>
            <w:r w:rsidR="0020315A">
              <w:rPr>
                <w:rFonts w:ascii="Times New Roman" w:eastAsia="Times New Roman" w:hAnsi="Times New Roman" w:cs="Times New Roman"/>
                <w:sz w:val="28"/>
                <w:szCs w:val="28"/>
              </w:rPr>
              <w:t>26/09/2025</w:t>
            </w:r>
            <w:r w:rsidRPr="00B0661A">
              <w:rPr>
                <w:rFonts w:ascii="Times New Roman" w:eastAsia="Times New Roman" w:hAnsi="Times New Roman" w:cs="Times New Roman"/>
                <w:sz w:val="28"/>
                <w:szCs w:val="28"/>
              </w:rPr>
              <w:t xml:space="preserve"> về việc tổ chức dạy học trực tuyến kết hợp với dạy học trực tiếp</w:t>
            </w:r>
            <w:r w:rsidRPr="00B0661A">
              <w:rPr>
                <w:rFonts w:ascii="Times New Roman" w:eastAsia="Times New Roman" w:hAnsi="Times New Roman" w:cs="Times New Roman"/>
                <w:sz w:val="28"/>
                <w:szCs w:val="28"/>
              </w:rPr>
              <w:br/>
              <w:t xml:space="preserve">* Quyết định số </w:t>
            </w:r>
            <w:r w:rsidR="0020315A">
              <w:rPr>
                <w:rFonts w:ascii="Times New Roman" w:eastAsia="Times New Roman" w:hAnsi="Times New Roman" w:cs="Times New Roman"/>
                <w:sz w:val="28"/>
                <w:szCs w:val="28"/>
              </w:rPr>
              <w:t>136</w:t>
            </w:r>
            <w:r w:rsidRPr="00B0661A">
              <w:rPr>
                <w:rFonts w:ascii="Times New Roman" w:eastAsia="Times New Roman" w:hAnsi="Times New Roman" w:cs="Times New Roman"/>
                <w:sz w:val="28"/>
                <w:szCs w:val="28"/>
              </w:rPr>
              <w:t xml:space="preserve">/QĐ-THMX ngày </w:t>
            </w:r>
            <w:r w:rsidR="0020315A">
              <w:rPr>
                <w:rFonts w:ascii="Times New Roman" w:eastAsia="Times New Roman" w:hAnsi="Times New Roman" w:cs="Times New Roman"/>
                <w:sz w:val="28"/>
                <w:szCs w:val="28"/>
              </w:rPr>
              <w:t>26/09/2025</w:t>
            </w:r>
            <w:r w:rsidRPr="00B0661A">
              <w:rPr>
                <w:rFonts w:ascii="Times New Roman" w:eastAsia="Times New Roman" w:hAnsi="Times New Roman" w:cs="Times New Roman"/>
                <w:sz w:val="28"/>
                <w:szCs w:val="28"/>
              </w:rPr>
              <w:t xml:space="preserve"> về việc ban hành quy chế dạy học trực tuyến </w:t>
            </w:r>
          </w:p>
        </w:tc>
        <w:tc>
          <w:tcPr>
            <w:tcW w:w="719" w:type="dxa"/>
            <w:shd w:val="clear" w:color="auto" w:fill="auto"/>
            <w:vAlign w:val="center"/>
            <w:hideMark/>
          </w:tcPr>
          <w:p w14:paraId="5B4DC92F"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522BE617"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7926EE46"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636" w:type="dxa"/>
            <w:shd w:val="clear" w:color="auto" w:fill="auto"/>
            <w:noWrap/>
            <w:vAlign w:val="bottom"/>
            <w:hideMark/>
          </w:tcPr>
          <w:p w14:paraId="658FDF2D"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15E6AA51" w14:textId="77777777" w:rsidTr="00C73B1E">
        <w:trPr>
          <w:trHeight w:val="2478"/>
        </w:trPr>
        <w:tc>
          <w:tcPr>
            <w:tcW w:w="776" w:type="dxa"/>
            <w:shd w:val="clear" w:color="auto" w:fill="auto"/>
            <w:vAlign w:val="center"/>
            <w:hideMark/>
          </w:tcPr>
          <w:p w14:paraId="318644A9" w14:textId="77777777" w:rsidR="00B0661A" w:rsidRPr="00B0661A" w:rsidRDefault="00B0661A" w:rsidP="00B0661A">
            <w:pPr>
              <w:spacing w:after="0" w:line="240" w:lineRule="auto"/>
              <w:jc w:val="center"/>
              <w:rPr>
                <w:rFonts w:ascii="Times New Roman" w:eastAsia="Times New Roman" w:hAnsi="Times New Roman" w:cs="Times New Roman"/>
                <w:b/>
                <w:bCs/>
                <w:i/>
                <w:iCs/>
                <w:color w:val="000000"/>
                <w:sz w:val="28"/>
                <w:szCs w:val="28"/>
              </w:rPr>
            </w:pPr>
            <w:r w:rsidRPr="00B0661A">
              <w:rPr>
                <w:rFonts w:ascii="Times New Roman" w:eastAsia="Times New Roman" w:hAnsi="Times New Roman" w:cs="Times New Roman"/>
                <w:b/>
                <w:bCs/>
                <w:i/>
                <w:iCs/>
                <w:color w:val="000000"/>
                <w:sz w:val="28"/>
                <w:szCs w:val="28"/>
              </w:rPr>
              <w:t>1.2</w:t>
            </w:r>
          </w:p>
        </w:tc>
        <w:tc>
          <w:tcPr>
            <w:tcW w:w="4909" w:type="dxa"/>
            <w:shd w:val="clear" w:color="auto" w:fill="auto"/>
            <w:vAlign w:val="center"/>
            <w:hideMark/>
          </w:tcPr>
          <w:p w14:paraId="0704DA32" w14:textId="77777777" w:rsidR="00B0661A" w:rsidRPr="00B0661A" w:rsidRDefault="00B0661A" w:rsidP="00B0661A">
            <w:pPr>
              <w:spacing w:after="0" w:line="240" w:lineRule="auto"/>
              <w:rPr>
                <w:rFonts w:ascii="Times New Roman" w:eastAsia="Times New Roman" w:hAnsi="Times New Roman" w:cs="Times New Roman"/>
                <w:b/>
                <w:bCs/>
                <w:i/>
                <w:iCs/>
                <w:color w:val="000000"/>
                <w:sz w:val="28"/>
                <w:szCs w:val="28"/>
              </w:rPr>
            </w:pPr>
            <w:r w:rsidRPr="00B0661A">
              <w:rPr>
                <w:rFonts w:ascii="Times New Roman" w:eastAsia="Times New Roman" w:hAnsi="Times New Roman" w:cs="Times New Roman"/>
                <w:b/>
                <w:bCs/>
                <w:i/>
                <w:iCs/>
                <w:color w:val="000000"/>
                <w:sz w:val="28"/>
                <w:szCs w:val="28"/>
              </w:rPr>
              <w:t>Ban hành quy chế tổ chức dạy học trực tuyến</w:t>
            </w:r>
          </w:p>
        </w:tc>
        <w:tc>
          <w:tcPr>
            <w:tcW w:w="808" w:type="dxa"/>
            <w:shd w:val="clear" w:color="auto" w:fill="auto"/>
            <w:vAlign w:val="center"/>
            <w:hideMark/>
          </w:tcPr>
          <w:p w14:paraId="603358A0"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3587" w:type="dxa"/>
            <w:shd w:val="clear" w:color="auto" w:fill="auto"/>
            <w:vAlign w:val="center"/>
            <w:hideMark/>
          </w:tcPr>
          <w:p w14:paraId="2CDBCF43"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br/>
              <w:t>Điều kiện bắt buộc</w:t>
            </w:r>
          </w:p>
        </w:tc>
        <w:tc>
          <w:tcPr>
            <w:tcW w:w="2355" w:type="dxa"/>
            <w:vMerge/>
            <w:vAlign w:val="center"/>
            <w:hideMark/>
          </w:tcPr>
          <w:p w14:paraId="07AB0EB7" w14:textId="77777777" w:rsidR="00B0661A" w:rsidRPr="00B0661A" w:rsidRDefault="00B0661A" w:rsidP="00B0661A">
            <w:pPr>
              <w:spacing w:after="0" w:line="240" w:lineRule="auto"/>
              <w:rPr>
                <w:rFonts w:ascii="Times New Roman" w:eastAsia="Times New Roman" w:hAnsi="Times New Roman" w:cs="Times New Roman"/>
                <w:sz w:val="28"/>
                <w:szCs w:val="28"/>
              </w:rPr>
            </w:pPr>
          </w:p>
        </w:tc>
        <w:tc>
          <w:tcPr>
            <w:tcW w:w="719" w:type="dxa"/>
            <w:shd w:val="clear" w:color="auto" w:fill="auto"/>
            <w:vAlign w:val="center"/>
            <w:hideMark/>
          </w:tcPr>
          <w:p w14:paraId="48603FFF"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2F83F859"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74DB3895"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636" w:type="dxa"/>
            <w:shd w:val="clear" w:color="auto" w:fill="auto"/>
            <w:noWrap/>
            <w:vAlign w:val="bottom"/>
            <w:hideMark/>
          </w:tcPr>
          <w:p w14:paraId="1916AC8F"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6CC8269F" w14:textId="77777777" w:rsidTr="00C73B1E">
        <w:trPr>
          <w:trHeight w:val="1544"/>
        </w:trPr>
        <w:tc>
          <w:tcPr>
            <w:tcW w:w="776" w:type="dxa"/>
            <w:shd w:val="clear" w:color="auto" w:fill="auto"/>
            <w:vAlign w:val="center"/>
            <w:hideMark/>
          </w:tcPr>
          <w:p w14:paraId="4D209A06" w14:textId="77777777" w:rsidR="00B0661A" w:rsidRPr="00B0661A" w:rsidRDefault="00B0661A" w:rsidP="00B0661A">
            <w:pPr>
              <w:spacing w:after="0" w:line="240" w:lineRule="auto"/>
              <w:jc w:val="center"/>
              <w:rPr>
                <w:rFonts w:ascii="Times New Roman" w:eastAsia="Times New Roman" w:hAnsi="Times New Roman" w:cs="Times New Roman"/>
                <w:b/>
                <w:bCs/>
                <w:i/>
                <w:iCs/>
                <w:color w:val="000000"/>
                <w:sz w:val="28"/>
                <w:szCs w:val="28"/>
              </w:rPr>
            </w:pPr>
            <w:r w:rsidRPr="00B0661A">
              <w:rPr>
                <w:rFonts w:ascii="Times New Roman" w:eastAsia="Times New Roman" w:hAnsi="Times New Roman" w:cs="Times New Roman"/>
                <w:b/>
                <w:bCs/>
                <w:i/>
                <w:iCs/>
                <w:color w:val="000000"/>
                <w:sz w:val="28"/>
                <w:szCs w:val="28"/>
              </w:rPr>
              <w:t>1.3</w:t>
            </w:r>
          </w:p>
        </w:tc>
        <w:tc>
          <w:tcPr>
            <w:tcW w:w="4909" w:type="dxa"/>
            <w:shd w:val="clear" w:color="auto" w:fill="auto"/>
            <w:vAlign w:val="bottom"/>
            <w:hideMark/>
          </w:tcPr>
          <w:p w14:paraId="76C1C5A6" w14:textId="77777777" w:rsidR="00B0661A" w:rsidRPr="00B0661A" w:rsidRDefault="00B0661A" w:rsidP="00B0661A">
            <w:pPr>
              <w:spacing w:after="0" w:line="240" w:lineRule="auto"/>
              <w:rPr>
                <w:rFonts w:ascii="Times New Roman" w:eastAsia="Times New Roman" w:hAnsi="Times New Roman" w:cs="Times New Roman"/>
                <w:b/>
                <w:bCs/>
                <w:i/>
                <w:iCs/>
                <w:color w:val="000000"/>
                <w:sz w:val="28"/>
                <w:szCs w:val="28"/>
              </w:rPr>
            </w:pPr>
            <w:r w:rsidRPr="00B0661A">
              <w:rPr>
                <w:rFonts w:ascii="Times New Roman" w:eastAsia="Times New Roman" w:hAnsi="Times New Roman" w:cs="Times New Roman"/>
                <w:b/>
                <w:bCs/>
                <w:i/>
                <w:iCs/>
                <w:color w:val="000000"/>
                <w:sz w:val="28"/>
                <w:szCs w:val="28"/>
              </w:rPr>
              <w:t>Triển khai phần mềm dạy học trực tuyến:</w:t>
            </w:r>
          </w:p>
        </w:tc>
        <w:tc>
          <w:tcPr>
            <w:tcW w:w="808" w:type="dxa"/>
            <w:shd w:val="clear" w:color="auto" w:fill="auto"/>
            <w:vAlign w:val="center"/>
            <w:hideMark/>
          </w:tcPr>
          <w:p w14:paraId="02C8599C"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30</w:t>
            </w:r>
          </w:p>
        </w:tc>
        <w:tc>
          <w:tcPr>
            <w:tcW w:w="3587" w:type="dxa"/>
            <w:shd w:val="clear" w:color="auto" w:fill="auto"/>
            <w:vAlign w:val="center"/>
            <w:hideMark/>
          </w:tcPr>
          <w:p w14:paraId="5B226327" w14:textId="77777777" w:rsidR="00B0661A" w:rsidRPr="00B0661A" w:rsidRDefault="00B0661A" w:rsidP="00B0661A">
            <w:pPr>
              <w:spacing w:after="0" w:line="240" w:lineRule="auto"/>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 </w:t>
            </w:r>
          </w:p>
        </w:tc>
        <w:tc>
          <w:tcPr>
            <w:tcW w:w="2355" w:type="dxa"/>
            <w:vMerge w:val="restart"/>
            <w:shd w:val="clear" w:color="auto" w:fill="auto"/>
            <w:vAlign w:val="center"/>
            <w:hideMark/>
          </w:tcPr>
          <w:p w14:paraId="5142B2D3" w14:textId="77777777" w:rsidR="00B0661A" w:rsidRPr="00B0661A" w:rsidRDefault="00B0661A" w:rsidP="00B0661A">
            <w:pPr>
              <w:spacing w:after="0" w:line="240" w:lineRule="auto"/>
              <w:jc w:val="both"/>
              <w:rPr>
                <w:rFonts w:ascii="Times New Roman" w:eastAsia="Times New Roman" w:hAnsi="Times New Roman" w:cs="Times New Roman"/>
                <w:sz w:val="28"/>
                <w:szCs w:val="28"/>
              </w:rPr>
            </w:pPr>
            <w:r w:rsidRPr="00B0661A">
              <w:rPr>
                <w:rFonts w:ascii="Times New Roman" w:eastAsia="Times New Roman" w:hAnsi="Times New Roman" w:cs="Times New Roman"/>
                <w:sz w:val="28"/>
                <w:szCs w:val="28"/>
              </w:rPr>
              <w:t>* Phần mềm tập huấn LMS dùng cho giáo viên tự bồi dưỡng</w:t>
            </w:r>
            <w:r w:rsidRPr="00B0661A">
              <w:rPr>
                <w:rFonts w:ascii="Times New Roman" w:eastAsia="Times New Roman" w:hAnsi="Times New Roman" w:cs="Times New Roman"/>
                <w:sz w:val="28"/>
                <w:szCs w:val="28"/>
              </w:rPr>
              <w:br/>
            </w:r>
            <w:r w:rsidRPr="00B0661A">
              <w:rPr>
                <w:rFonts w:ascii="Times New Roman" w:eastAsia="Times New Roman" w:hAnsi="Times New Roman" w:cs="Times New Roman"/>
                <w:sz w:val="28"/>
                <w:szCs w:val="28"/>
              </w:rPr>
              <w:lastRenderedPageBreak/>
              <w:t>* Phần mềm dạy học : OLM</w:t>
            </w:r>
          </w:p>
        </w:tc>
        <w:tc>
          <w:tcPr>
            <w:tcW w:w="719" w:type="dxa"/>
            <w:shd w:val="clear" w:color="auto" w:fill="auto"/>
            <w:vAlign w:val="center"/>
            <w:hideMark/>
          </w:tcPr>
          <w:p w14:paraId="06D32977"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lastRenderedPageBreak/>
              <w:t> </w:t>
            </w:r>
          </w:p>
        </w:tc>
        <w:tc>
          <w:tcPr>
            <w:tcW w:w="835" w:type="dxa"/>
            <w:shd w:val="clear" w:color="auto" w:fill="auto"/>
            <w:vAlign w:val="center"/>
            <w:hideMark/>
          </w:tcPr>
          <w:p w14:paraId="6DEA616A"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53A81FA2"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21</w:t>
            </w:r>
          </w:p>
        </w:tc>
        <w:tc>
          <w:tcPr>
            <w:tcW w:w="636" w:type="dxa"/>
            <w:shd w:val="clear" w:color="auto" w:fill="auto"/>
            <w:noWrap/>
            <w:vAlign w:val="bottom"/>
            <w:hideMark/>
          </w:tcPr>
          <w:p w14:paraId="73D27B11"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1CA917B8" w14:textId="77777777" w:rsidTr="00C73B1E">
        <w:trPr>
          <w:trHeight w:val="1875"/>
        </w:trPr>
        <w:tc>
          <w:tcPr>
            <w:tcW w:w="776" w:type="dxa"/>
            <w:shd w:val="clear" w:color="auto" w:fill="auto"/>
            <w:vAlign w:val="center"/>
            <w:hideMark/>
          </w:tcPr>
          <w:p w14:paraId="557E8DE2"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lastRenderedPageBreak/>
              <w:t>1.3.1</w:t>
            </w:r>
          </w:p>
        </w:tc>
        <w:tc>
          <w:tcPr>
            <w:tcW w:w="4909" w:type="dxa"/>
            <w:shd w:val="clear" w:color="auto" w:fill="auto"/>
            <w:vAlign w:val="center"/>
            <w:hideMark/>
          </w:tcPr>
          <w:p w14:paraId="7315F522"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Triển khai phần mềm dạy học trực tuyến trực tiếp (hệ thống quản lý học tập trực tuyến (LMS)/hệ thống quản lý nội dung học tập trực tuyến (LCMS))</w:t>
            </w:r>
          </w:p>
        </w:tc>
        <w:tc>
          <w:tcPr>
            <w:tcW w:w="808" w:type="dxa"/>
            <w:shd w:val="clear" w:color="auto" w:fill="auto"/>
            <w:vAlign w:val="center"/>
            <w:hideMark/>
          </w:tcPr>
          <w:p w14:paraId="2C6A17FB"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6</w:t>
            </w:r>
          </w:p>
        </w:tc>
        <w:tc>
          <w:tcPr>
            <w:tcW w:w="3587" w:type="dxa"/>
            <w:shd w:val="clear" w:color="auto" w:fill="auto"/>
            <w:vAlign w:val="center"/>
            <w:hideMark/>
          </w:tcPr>
          <w:p w14:paraId="7D26D11F"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2355" w:type="dxa"/>
            <w:vMerge/>
            <w:vAlign w:val="center"/>
            <w:hideMark/>
          </w:tcPr>
          <w:p w14:paraId="55318367" w14:textId="77777777" w:rsidR="00B0661A" w:rsidRPr="00B0661A" w:rsidRDefault="00B0661A" w:rsidP="00B0661A">
            <w:pPr>
              <w:spacing w:after="0" w:line="240" w:lineRule="auto"/>
              <w:rPr>
                <w:rFonts w:ascii="Times New Roman" w:eastAsia="Times New Roman" w:hAnsi="Times New Roman" w:cs="Times New Roman"/>
                <w:sz w:val="28"/>
                <w:szCs w:val="28"/>
              </w:rPr>
            </w:pPr>
          </w:p>
        </w:tc>
        <w:tc>
          <w:tcPr>
            <w:tcW w:w="719" w:type="dxa"/>
            <w:shd w:val="clear" w:color="auto" w:fill="auto"/>
            <w:vAlign w:val="center"/>
            <w:hideMark/>
          </w:tcPr>
          <w:p w14:paraId="678AEB0B"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57680306"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4C48EAF3"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5</w:t>
            </w:r>
          </w:p>
        </w:tc>
        <w:tc>
          <w:tcPr>
            <w:tcW w:w="636" w:type="dxa"/>
            <w:shd w:val="clear" w:color="auto" w:fill="auto"/>
            <w:noWrap/>
            <w:vAlign w:val="bottom"/>
            <w:hideMark/>
          </w:tcPr>
          <w:p w14:paraId="246A4A17" w14:textId="69AFA729" w:rsidR="00B0661A" w:rsidRPr="00B0661A" w:rsidRDefault="00B0661A" w:rsidP="00B0661A">
            <w:pPr>
              <w:spacing w:after="0" w:line="240" w:lineRule="auto"/>
              <w:rPr>
                <w:rFonts w:ascii="Calibri" w:eastAsia="Times New Roman" w:hAnsi="Calibri" w:cs="Calibri"/>
                <w:color w:val="000000"/>
                <w:sz w:val="28"/>
                <w:szCs w:val="28"/>
              </w:rPr>
            </w:pPr>
          </w:p>
        </w:tc>
      </w:tr>
      <w:tr w:rsidR="00B0661A" w:rsidRPr="00B0661A" w14:paraId="70646580" w14:textId="77777777" w:rsidTr="00C73B1E">
        <w:trPr>
          <w:trHeight w:val="520"/>
        </w:trPr>
        <w:tc>
          <w:tcPr>
            <w:tcW w:w="776" w:type="dxa"/>
            <w:shd w:val="clear" w:color="auto" w:fill="auto"/>
            <w:vAlign w:val="center"/>
            <w:hideMark/>
          </w:tcPr>
          <w:p w14:paraId="1DFFACA3"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lastRenderedPageBreak/>
              <w:t>1.3.2</w:t>
            </w:r>
          </w:p>
        </w:tc>
        <w:tc>
          <w:tcPr>
            <w:tcW w:w="4909" w:type="dxa"/>
            <w:shd w:val="clear" w:color="auto" w:fill="auto"/>
            <w:noWrap/>
            <w:vAlign w:val="center"/>
            <w:hideMark/>
          </w:tcPr>
          <w:p w14:paraId="748EA4EE"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(1) Có chức năng giáo viên giao bài cho học sinh tự học</w:t>
            </w:r>
          </w:p>
        </w:tc>
        <w:tc>
          <w:tcPr>
            <w:tcW w:w="808" w:type="dxa"/>
            <w:shd w:val="clear" w:color="auto" w:fill="auto"/>
            <w:vAlign w:val="center"/>
            <w:hideMark/>
          </w:tcPr>
          <w:p w14:paraId="1F5A35C0"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6</w:t>
            </w:r>
          </w:p>
        </w:tc>
        <w:tc>
          <w:tcPr>
            <w:tcW w:w="3587" w:type="dxa"/>
            <w:shd w:val="clear" w:color="auto" w:fill="auto"/>
            <w:vAlign w:val="center"/>
            <w:hideMark/>
          </w:tcPr>
          <w:p w14:paraId="62CCC0D1"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2355" w:type="dxa"/>
            <w:vMerge/>
            <w:vAlign w:val="center"/>
            <w:hideMark/>
          </w:tcPr>
          <w:p w14:paraId="640E095C" w14:textId="77777777" w:rsidR="00B0661A" w:rsidRPr="00B0661A" w:rsidRDefault="00B0661A" w:rsidP="00B0661A">
            <w:pPr>
              <w:spacing w:after="0" w:line="240" w:lineRule="auto"/>
              <w:rPr>
                <w:rFonts w:ascii="Times New Roman" w:eastAsia="Times New Roman" w:hAnsi="Times New Roman" w:cs="Times New Roman"/>
                <w:sz w:val="28"/>
                <w:szCs w:val="28"/>
              </w:rPr>
            </w:pPr>
          </w:p>
        </w:tc>
        <w:tc>
          <w:tcPr>
            <w:tcW w:w="719" w:type="dxa"/>
            <w:shd w:val="clear" w:color="auto" w:fill="auto"/>
            <w:vAlign w:val="center"/>
            <w:hideMark/>
          </w:tcPr>
          <w:p w14:paraId="0989FCCB"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0DB3C094"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43EFB685"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4</w:t>
            </w:r>
          </w:p>
        </w:tc>
        <w:tc>
          <w:tcPr>
            <w:tcW w:w="636" w:type="dxa"/>
            <w:shd w:val="clear" w:color="auto" w:fill="auto"/>
            <w:noWrap/>
            <w:vAlign w:val="bottom"/>
            <w:hideMark/>
          </w:tcPr>
          <w:p w14:paraId="5E39F477"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02D47B0B" w14:textId="77777777" w:rsidTr="00C73B1E">
        <w:trPr>
          <w:trHeight w:val="684"/>
        </w:trPr>
        <w:tc>
          <w:tcPr>
            <w:tcW w:w="776" w:type="dxa"/>
            <w:shd w:val="clear" w:color="auto" w:fill="auto"/>
            <w:vAlign w:val="center"/>
            <w:hideMark/>
          </w:tcPr>
          <w:p w14:paraId="5696CB65"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1.3.3</w:t>
            </w:r>
          </w:p>
        </w:tc>
        <w:tc>
          <w:tcPr>
            <w:tcW w:w="4909" w:type="dxa"/>
            <w:shd w:val="clear" w:color="auto" w:fill="auto"/>
            <w:noWrap/>
            <w:vAlign w:val="center"/>
            <w:hideMark/>
          </w:tcPr>
          <w:p w14:paraId="7205D11B"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(2) Có chức năng giáo viên trả lời (giải đáp) các câu hỏi của học sinh</w:t>
            </w:r>
          </w:p>
        </w:tc>
        <w:tc>
          <w:tcPr>
            <w:tcW w:w="808" w:type="dxa"/>
            <w:shd w:val="clear" w:color="auto" w:fill="auto"/>
            <w:vAlign w:val="center"/>
            <w:hideMark/>
          </w:tcPr>
          <w:p w14:paraId="6433FCD5"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6</w:t>
            </w:r>
          </w:p>
        </w:tc>
        <w:tc>
          <w:tcPr>
            <w:tcW w:w="3587" w:type="dxa"/>
            <w:shd w:val="clear" w:color="auto" w:fill="auto"/>
            <w:vAlign w:val="center"/>
            <w:hideMark/>
          </w:tcPr>
          <w:p w14:paraId="39775351"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2355" w:type="dxa"/>
            <w:vMerge/>
            <w:vAlign w:val="center"/>
            <w:hideMark/>
          </w:tcPr>
          <w:p w14:paraId="31C41F65" w14:textId="77777777" w:rsidR="00B0661A" w:rsidRPr="00B0661A" w:rsidRDefault="00B0661A" w:rsidP="00B0661A">
            <w:pPr>
              <w:spacing w:after="0" w:line="240" w:lineRule="auto"/>
              <w:rPr>
                <w:rFonts w:ascii="Times New Roman" w:eastAsia="Times New Roman" w:hAnsi="Times New Roman" w:cs="Times New Roman"/>
                <w:sz w:val="28"/>
                <w:szCs w:val="28"/>
              </w:rPr>
            </w:pPr>
          </w:p>
        </w:tc>
        <w:tc>
          <w:tcPr>
            <w:tcW w:w="719" w:type="dxa"/>
            <w:shd w:val="clear" w:color="auto" w:fill="auto"/>
            <w:vAlign w:val="center"/>
            <w:hideMark/>
          </w:tcPr>
          <w:p w14:paraId="4BF53EC8"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1A765760"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4902B3C0"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4</w:t>
            </w:r>
          </w:p>
        </w:tc>
        <w:tc>
          <w:tcPr>
            <w:tcW w:w="636" w:type="dxa"/>
            <w:shd w:val="clear" w:color="auto" w:fill="auto"/>
            <w:noWrap/>
            <w:vAlign w:val="bottom"/>
            <w:hideMark/>
          </w:tcPr>
          <w:p w14:paraId="07B6973C"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61466DAE" w14:textId="77777777" w:rsidTr="00C73B1E">
        <w:trPr>
          <w:trHeight w:val="438"/>
        </w:trPr>
        <w:tc>
          <w:tcPr>
            <w:tcW w:w="776" w:type="dxa"/>
            <w:shd w:val="clear" w:color="auto" w:fill="auto"/>
            <w:vAlign w:val="center"/>
            <w:hideMark/>
          </w:tcPr>
          <w:p w14:paraId="2C8108D9"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1.3.4</w:t>
            </w:r>
          </w:p>
        </w:tc>
        <w:tc>
          <w:tcPr>
            <w:tcW w:w="4909" w:type="dxa"/>
            <w:shd w:val="clear" w:color="auto" w:fill="auto"/>
            <w:noWrap/>
            <w:vAlign w:val="center"/>
            <w:hideMark/>
          </w:tcPr>
          <w:p w14:paraId="6D3D3AFB"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(3) Có chức năng tổ chức kiểm tra, đánh giá thường xuyên</w:t>
            </w:r>
          </w:p>
        </w:tc>
        <w:tc>
          <w:tcPr>
            <w:tcW w:w="808" w:type="dxa"/>
            <w:shd w:val="clear" w:color="auto" w:fill="auto"/>
            <w:vAlign w:val="center"/>
            <w:hideMark/>
          </w:tcPr>
          <w:p w14:paraId="610CB155"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6</w:t>
            </w:r>
          </w:p>
        </w:tc>
        <w:tc>
          <w:tcPr>
            <w:tcW w:w="3587" w:type="dxa"/>
            <w:shd w:val="clear" w:color="auto" w:fill="auto"/>
            <w:vAlign w:val="center"/>
            <w:hideMark/>
          </w:tcPr>
          <w:p w14:paraId="3EFBF759"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2355" w:type="dxa"/>
            <w:vMerge/>
            <w:vAlign w:val="center"/>
            <w:hideMark/>
          </w:tcPr>
          <w:p w14:paraId="634CF9A1" w14:textId="77777777" w:rsidR="00B0661A" w:rsidRPr="00B0661A" w:rsidRDefault="00B0661A" w:rsidP="00B0661A">
            <w:pPr>
              <w:spacing w:after="0" w:line="240" w:lineRule="auto"/>
              <w:rPr>
                <w:rFonts w:ascii="Times New Roman" w:eastAsia="Times New Roman" w:hAnsi="Times New Roman" w:cs="Times New Roman"/>
                <w:sz w:val="28"/>
                <w:szCs w:val="28"/>
              </w:rPr>
            </w:pPr>
          </w:p>
        </w:tc>
        <w:tc>
          <w:tcPr>
            <w:tcW w:w="719" w:type="dxa"/>
            <w:shd w:val="clear" w:color="auto" w:fill="auto"/>
            <w:vAlign w:val="center"/>
            <w:hideMark/>
          </w:tcPr>
          <w:p w14:paraId="1B118FB3"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0BC28352"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4034AA98"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4</w:t>
            </w:r>
          </w:p>
        </w:tc>
        <w:tc>
          <w:tcPr>
            <w:tcW w:w="636" w:type="dxa"/>
            <w:shd w:val="clear" w:color="auto" w:fill="auto"/>
            <w:noWrap/>
            <w:vAlign w:val="bottom"/>
            <w:hideMark/>
          </w:tcPr>
          <w:p w14:paraId="3F815FD6"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728DE8E0" w14:textId="77777777" w:rsidTr="00C73B1E">
        <w:trPr>
          <w:trHeight w:val="686"/>
        </w:trPr>
        <w:tc>
          <w:tcPr>
            <w:tcW w:w="776" w:type="dxa"/>
            <w:shd w:val="clear" w:color="auto" w:fill="auto"/>
            <w:vAlign w:val="center"/>
            <w:hideMark/>
          </w:tcPr>
          <w:p w14:paraId="65EA9D5A"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1.3.5</w:t>
            </w:r>
          </w:p>
        </w:tc>
        <w:tc>
          <w:tcPr>
            <w:tcW w:w="4909" w:type="dxa"/>
            <w:shd w:val="clear" w:color="auto" w:fill="auto"/>
            <w:noWrap/>
            <w:vAlign w:val="center"/>
            <w:hideMark/>
          </w:tcPr>
          <w:p w14:paraId="74A36A2C"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(4) Có chức năng phụ huynh học sinh tham gia vào các hoạt động học tập của học sinh</w:t>
            </w:r>
          </w:p>
        </w:tc>
        <w:tc>
          <w:tcPr>
            <w:tcW w:w="808" w:type="dxa"/>
            <w:shd w:val="clear" w:color="auto" w:fill="auto"/>
            <w:vAlign w:val="center"/>
            <w:hideMark/>
          </w:tcPr>
          <w:p w14:paraId="3C2D0A14"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6</w:t>
            </w:r>
          </w:p>
        </w:tc>
        <w:tc>
          <w:tcPr>
            <w:tcW w:w="3587" w:type="dxa"/>
            <w:shd w:val="clear" w:color="auto" w:fill="auto"/>
            <w:vAlign w:val="center"/>
            <w:hideMark/>
          </w:tcPr>
          <w:p w14:paraId="26E870EB"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2355" w:type="dxa"/>
            <w:vMerge/>
            <w:vAlign w:val="center"/>
            <w:hideMark/>
          </w:tcPr>
          <w:p w14:paraId="3E409E12" w14:textId="77777777" w:rsidR="00B0661A" w:rsidRPr="00B0661A" w:rsidRDefault="00B0661A" w:rsidP="00B0661A">
            <w:pPr>
              <w:spacing w:after="0" w:line="240" w:lineRule="auto"/>
              <w:rPr>
                <w:rFonts w:ascii="Times New Roman" w:eastAsia="Times New Roman" w:hAnsi="Times New Roman" w:cs="Times New Roman"/>
                <w:sz w:val="28"/>
                <w:szCs w:val="28"/>
              </w:rPr>
            </w:pPr>
          </w:p>
        </w:tc>
        <w:tc>
          <w:tcPr>
            <w:tcW w:w="719" w:type="dxa"/>
            <w:shd w:val="clear" w:color="auto" w:fill="auto"/>
            <w:vAlign w:val="center"/>
            <w:hideMark/>
          </w:tcPr>
          <w:p w14:paraId="4FFCE2F1"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339B1F8D"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6116428E"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4</w:t>
            </w:r>
          </w:p>
        </w:tc>
        <w:tc>
          <w:tcPr>
            <w:tcW w:w="636" w:type="dxa"/>
            <w:shd w:val="clear" w:color="auto" w:fill="auto"/>
            <w:noWrap/>
            <w:vAlign w:val="bottom"/>
            <w:hideMark/>
          </w:tcPr>
          <w:p w14:paraId="2E0435BA"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6289031E" w14:textId="77777777" w:rsidTr="00C73B1E">
        <w:trPr>
          <w:trHeight w:val="2385"/>
        </w:trPr>
        <w:tc>
          <w:tcPr>
            <w:tcW w:w="776" w:type="dxa"/>
            <w:shd w:val="clear" w:color="auto" w:fill="auto"/>
            <w:vAlign w:val="center"/>
            <w:hideMark/>
          </w:tcPr>
          <w:p w14:paraId="492BBE14" w14:textId="77777777" w:rsidR="00B0661A" w:rsidRPr="00B0661A" w:rsidRDefault="00B0661A" w:rsidP="00B0661A">
            <w:pPr>
              <w:spacing w:after="0" w:line="240" w:lineRule="auto"/>
              <w:jc w:val="center"/>
              <w:rPr>
                <w:rFonts w:ascii="Times New Roman" w:eastAsia="Times New Roman" w:hAnsi="Times New Roman" w:cs="Times New Roman"/>
                <w:b/>
                <w:bCs/>
                <w:i/>
                <w:iCs/>
                <w:color w:val="000000"/>
                <w:sz w:val="28"/>
                <w:szCs w:val="28"/>
              </w:rPr>
            </w:pPr>
            <w:r w:rsidRPr="00B0661A">
              <w:rPr>
                <w:rFonts w:ascii="Times New Roman" w:eastAsia="Times New Roman" w:hAnsi="Times New Roman" w:cs="Times New Roman"/>
                <w:b/>
                <w:bCs/>
                <w:i/>
                <w:iCs/>
                <w:color w:val="000000"/>
                <w:sz w:val="28"/>
                <w:szCs w:val="28"/>
              </w:rPr>
              <w:t>1.4</w:t>
            </w:r>
          </w:p>
        </w:tc>
        <w:tc>
          <w:tcPr>
            <w:tcW w:w="4909" w:type="dxa"/>
            <w:shd w:val="clear" w:color="auto" w:fill="auto"/>
            <w:vAlign w:val="center"/>
            <w:hideMark/>
          </w:tcPr>
          <w:p w14:paraId="2E27E3E7" w14:textId="77777777" w:rsidR="00B0661A" w:rsidRPr="00B0661A" w:rsidRDefault="00B0661A" w:rsidP="00B0661A">
            <w:pPr>
              <w:spacing w:after="0" w:line="240" w:lineRule="auto"/>
              <w:rPr>
                <w:rFonts w:ascii="Times New Roman" w:eastAsia="Times New Roman" w:hAnsi="Times New Roman" w:cs="Times New Roman"/>
                <w:b/>
                <w:bCs/>
                <w:i/>
                <w:iCs/>
                <w:color w:val="000000"/>
                <w:sz w:val="28"/>
                <w:szCs w:val="28"/>
              </w:rPr>
            </w:pPr>
            <w:r w:rsidRPr="00B0661A">
              <w:rPr>
                <w:rFonts w:ascii="Times New Roman" w:eastAsia="Times New Roman" w:hAnsi="Times New Roman" w:cs="Times New Roman"/>
                <w:b/>
                <w:bCs/>
                <w:i/>
                <w:iCs/>
                <w:color w:val="000000"/>
                <w:sz w:val="28"/>
                <w:szCs w:val="28"/>
              </w:rPr>
              <w:t>Số hóa các học liệu</w:t>
            </w:r>
          </w:p>
        </w:tc>
        <w:tc>
          <w:tcPr>
            <w:tcW w:w="808" w:type="dxa"/>
            <w:shd w:val="clear" w:color="auto" w:fill="auto"/>
            <w:vAlign w:val="center"/>
            <w:hideMark/>
          </w:tcPr>
          <w:p w14:paraId="4B5ED834"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10</w:t>
            </w:r>
          </w:p>
        </w:tc>
        <w:tc>
          <w:tcPr>
            <w:tcW w:w="3587" w:type="dxa"/>
            <w:shd w:val="clear" w:color="auto" w:fill="auto"/>
            <w:vAlign w:val="center"/>
            <w:hideMark/>
          </w:tcPr>
          <w:p w14:paraId="10992114"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xml:space="preserve"> - Ít hơn 20 học liệu: tối đa 3 điểm.</w:t>
            </w:r>
            <w:r w:rsidRPr="00B0661A">
              <w:rPr>
                <w:rFonts w:ascii="Times New Roman" w:eastAsia="Times New Roman" w:hAnsi="Times New Roman" w:cs="Times New Roman"/>
                <w:color w:val="000000"/>
                <w:sz w:val="28"/>
                <w:szCs w:val="28"/>
              </w:rPr>
              <w:br/>
              <w:t>- Ít hơn 40 học liệu: tối đa 6 điểm.</w:t>
            </w:r>
            <w:r w:rsidRPr="00B0661A">
              <w:rPr>
                <w:rFonts w:ascii="Times New Roman" w:eastAsia="Times New Roman" w:hAnsi="Times New Roman" w:cs="Times New Roman"/>
                <w:color w:val="000000"/>
                <w:sz w:val="28"/>
                <w:szCs w:val="28"/>
              </w:rPr>
              <w:br/>
              <w:t>- Nhiều hơn 40 học liệu: tối đa 10 điểm</w:t>
            </w:r>
          </w:p>
        </w:tc>
        <w:tc>
          <w:tcPr>
            <w:tcW w:w="2355" w:type="dxa"/>
            <w:shd w:val="clear" w:color="auto" w:fill="auto"/>
            <w:vAlign w:val="center"/>
            <w:hideMark/>
          </w:tcPr>
          <w:p w14:paraId="5D96BC1A" w14:textId="77777777" w:rsidR="00B0661A" w:rsidRPr="00B0661A" w:rsidRDefault="00B0661A" w:rsidP="00B0661A">
            <w:pPr>
              <w:spacing w:after="0" w:line="240" w:lineRule="auto"/>
              <w:jc w:val="both"/>
              <w:rPr>
                <w:rFonts w:ascii="Times New Roman" w:eastAsia="Times New Roman" w:hAnsi="Times New Roman" w:cs="Times New Roman"/>
                <w:color w:val="FF0000"/>
                <w:sz w:val="28"/>
                <w:szCs w:val="28"/>
              </w:rPr>
            </w:pPr>
            <w:r w:rsidRPr="00B0661A">
              <w:rPr>
                <w:rFonts w:ascii="Times New Roman" w:eastAsia="Times New Roman" w:hAnsi="Times New Roman" w:cs="Times New Roman"/>
                <w:color w:val="FF0000"/>
                <w:sz w:val="28"/>
                <w:szCs w:val="28"/>
              </w:rPr>
              <w:t>https://olm.vn/hoc-lieu-cua-toi/page-3?</w:t>
            </w:r>
          </w:p>
        </w:tc>
        <w:tc>
          <w:tcPr>
            <w:tcW w:w="719" w:type="dxa"/>
            <w:shd w:val="clear" w:color="auto" w:fill="auto"/>
            <w:vAlign w:val="center"/>
            <w:hideMark/>
          </w:tcPr>
          <w:p w14:paraId="7ABB285A"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79080F03"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4534CBEB"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6</w:t>
            </w:r>
          </w:p>
        </w:tc>
        <w:tc>
          <w:tcPr>
            <w:tcW w:w="636" w:type="dxa"/>
            <w:shd w:val="clear" w:color="auto" w:fill="auto"/>
            <w:noWrap/>
            <w:vAlign w:val="bottom"/>
            <w:hideMark/>
          </w:tcPr>
          <w:p w14:paraId="157FCA85"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522F28C9" w14:textId="77777777" w:rsidTr="00944B36">
        <w:trPr>
          <w:trHeight w:val="1544"/>
        </w:trPr>
        <w:tc>
          <w:tcPr>
            <w:tcW w:w="776" w:type="dxa"/>
            <w:shd w:val="clear" w:color="auto" w:fill="auto"/>
            <w:vAlign w:val="center"/>
            <w:hideMark/>
          </w:tcPr>
          <w:p w14:paraId="3D497595" w14:textId="77777777" w:rsidR="00B0661A" w:rsidRPr="00B0661A" w:rsidRDefault="00B0661A" w:rsidP="00B0661A">
            <w:pPr>
              <w:spacing w:after="0" w:line="240" w:lineRule="auto"/>
              <w:jc w:val="center"/>
              <w:rPr>
                <w:rFonts w:ascii="Times New Roman" w:eastAsia="Times New Roman" w:hAnsi="Times New Roman" w:cs="Times New Roman"/>
                <w:b/>
                <w:bCs/>
                <w:i/>
                <w:iCs/>
                <w:color w:val="000000"/>
                <w:sz w:val="28"/>
                <w:szCs w:val="28"/>
              </w:rPr>
            </w:pPr>
            <w:r w:rsidRPr="00B0661A">
              <w:rPr>
                <w:rFonts w:ascii="Times New Roman" w:eastAsia="Times New Roman" w:hAnsi="Times New Roman" w:cs="Times New Roman"/>
                <w:b/>
                <w:bCs/>
                <w:i/>
                <w:iCs/>
                <w:color w:val="000000"/>
                <w:sz w:val="28"/>
                <w:szCs w:val="28"/>
              </w:rPr>
              <w:t>1.5</w:t>
            </w:r>
          </w:p>
        </w:tc>
        <w:tc>
          <w:tcPr>
            <w:tcW w:w="4909" w:type="dxa"/>
            <w:shd w:val="clear" w:color="auto" w:fill="auto"/>
            <w:vAlign w:val="center"/>
            <w:hideMark/>
          </w:tcPr>
          <w:p w14:paraId="4630AD3F" w14:textId="77777777" w:rsidR="00B0661A" w:rsidRPr="00B0661A" w:rsidRDefault="00B0661A" w:rsidP="00B0661A">
            <w:pPr>
              <w:spacing w:after="0" w:line="240" w:lineRule="auto"/>
              <w:rPr>
                <w:rFonts w:ascii="Times New Roman" w:eastAsia="Times New Roman" w:hAnsi="Times New Roman" w:cs="Times New Roman"/>
                <w:b/>
                <w:bCs/>
                <w:i/>
                <w:iCs/>
                <w:color w:val="000000"/>
                <w:sz w:val="28"/>
                <w:szCs w:val="28"/>
              </w:rPr>
            </w:pPr>
            <w:r w:rsidRPr="00B0661A">
              <w:rPr>
                <w:rFonts w:ascii="Times New Roman" w:eastAsia="Times New Roman" w:hAnsi="Times New Roman" w:cs="Times New Roman"/>
                <w:b/>
                <w:bCs/>
                <w:i/>
                <w:iCs/>
                <w:color w:val="000000"/>
                <w:sz w:val="28"/>
                <w:szCs w:val="28"/>
              </w:rPr>
              <w:t>Triển khai thi, kiểm tra, đánh giá kết quả học tập</w:t>
            </w:r>
          </w:p>
        </w:tc>
        <w:tc>
          <w:tcPr>
            <w:tcW w:w="808" w:type="dxa"/>
            <w:shd w:val="clear" w:color="auto" w:fill="auto"/>
            <w:vAlign w:val="center"/>
            <w:hideMark/>
          </w:tcPr>
          <w:p w14:paraId="547314BD"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20</w:t>
            </w:r>
          </w:p>
        </w:tc>
        <w:tc>
          <w:tcPr>
            <w:tcW w:w="3587" w:type="dxa"/>
            <w:shd w:val="clear" w:color="auto" w:fill="auto"/>
            <w:vAlign w:val="center"/>
            <w:hideMark/>
          </w:tcPr>
          <w:p w14:paraId="5DEF821B" w14:textId="77777777" w:rsidR="00B0661A" w:rsidRPr="00B0661A" w:rsidRDefault="00B0661A" w:rsidP="00B0661A">
            <w:pPr>
              <w:spacing w:after="0" w:line="240" w:lineRule="auto"/>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 </w:t>
            </w:r>
          </w:p>
        </w:tc>
        <w:tc>
          <w:tcPr>
            <w:tcW w:w="2355" w:type="dxa"/>
            <w:vMerge w:val="restart"/>
            <w:shd w:val="clear" w:color="auto" w:fill="auto"/>
            <w:vAlign w:val="center"/>
            <w:hideMark/>
          </w:tcPr>
          <w:p w14:paraId="485F31C8" w14:textId="77777777" w:rsidR="00B0661A" w:rsidRPr="00B0661A" w:rsidRDefault="00B0661A" w:rsidP="00B0661A">
            <w:pPr>
              <w:spacing w:after="0" w:line="240" w:lineRule="auto"/>
              <w:rPr>
                <w:rFonts w:ascii="Times New Roman" w:eastAsia="Times New Roman" w:hAnsi="Times New Roman" w:cs="Times New Roman"/>
                <w:sz w:val="28"/>
                <w:szCs w:val="28"/>
              </w:rPr>
            </w:pPr>
            <w:r w:rsidRPr="00B0661A">
              <w:rPr>
                <w:rFonts w:ascii="Times New Roman" w:eastAsia="Times New Roman" w:hAnsi="Times New Roman" w:cs="Times New Roman"/>
                <w:sz w:val="28"/>
                <w:szCs w:val="28"/>
              </w:rPr>
              <w:br/>
              <w:t xml:space="preserve">*Báo cáo, thống kê số lượng các bài thi, kiểm tra, </w:t>
            </w:r>
            <w:r w:rsidRPr="00B0661A">
              <w:rPr>
                <w:rFonts w:ascii="Times New Roman" w:eastAsia="Times New Roman" w:hAnsi="Times New Roman" w:cs="Times New Roman"/>
                <w:sz w:val="28"/>
                <w:szCs w:val="28"/>
              </w:rPr>
              <w:lastRenderedPageBreak/>
              <w:t>đánh giá tổ chức trên phòng máy; nhật ký sử dụng phòng máy tính.</w:t>
            </w:r>
          </w:p>
        </w:tc>
        <w:tc>
          <w:tcPr>
            <w:tcW w:w="719" w:type="dxa"/>
            <w:shd w:val="clear" w:color="auto" w:fill="auto"/>
            <w:vAlign w:val="center"/>
            <w:hideMark/>
          </w:tcPr>
          <w:p w14:paraId="070595AF"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lastRenderedPageBreak/>
              <w:t> </w:t>
            </w:r>
          </w:p>
        </w:tc>
        <w:tc>
          <w:tcPr>
            <w:tcW w:w="835" w:type="dxa"/>
            <w:shd w:val="clear" w:color="auto" w:fill="auto"/>
            <w:vAlign w:val="center"/>
            <w:hideMark/>
          </w:tcPr>
          <w:p w14:paraId="7C4C0DBF"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0CB85AEA"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15</w:t>
            </w:r>
          </w:p>
        </w:tc>
        <w:tc>
          <w:tcPr>
            <w:tcW w:w="636" w:type="dxa"/>
            <w:shd w:val="clear" w:color="auto" w:fill="auto"/>
            <w:noWrap/>
            <w:vAlign w:val="bottom"/>
            <w:hideMark/>
          </w:tcPr>
          <w:p w14:paraId="178486AC"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182E03CE" w14:textId="77777777" w:rsidTr="00C73B1E">
        <w:trPr>
          <w:trHeight w:val="2250"/>
        </w:trPr>
        <w:tc>
          <w:tcPr>
            <w:tcW w:w="776" w:type="dxa"/>
            <w:shd w:val="clear" w:color="auto" w:fill="auto"/>
            <w:vAlign w:val="center"/>
            <w:hideMark/>
          </w:tcPr>
          <w:p w14:paraId="763C789D"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lastRenderedPageBreak/>
              <w:t>1.5.1</w:t>
            </w:r>
          </w:p>
        </w:tc>
        <w:tc>
          <w:tcPr>
            <w:tcW w:w="4909" w:type="dxa"/>
            <w:shd w:val="clear" w:color="auto" w:fill="auto"/>
            <w:noWrap/>
            <w:vAlign w:val="center"/>
            <w:hideMark/>
          </w:tcPr>
          <w:p w14:paraId="08EC17D3"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Tổ chức triển khai thi, kiểm tra, đánh giá kết quả học tập trên phòng máy tính</w:t>
            </w:r>
          </w:p>
        </w:tc>
        <w:tc>
          <w:tcPr>
            <w:tcW w:w="808" w:type="dxa"/>
            <w:shd w:val="clear" w:color="auto" w:fill="auto"/>
            <w:vAlign w:val="center"/>
            <w:hideMark/>
          </w:tcPr>
          <w:p w14:paraId="645AA5A2"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15</w:t>
            </w:r>
          </w:p>
        </w:tc>
        <w:tc>
          <w:tcPr>
            <w:tcW w:w="3587" w:type="dxa"/>
            <w:shd w:val="clear" w:color="auto" w:fill="auto"/>
            <w:vAlign w:val="center"/>
            <w:hideMark/>
          </w:tcPr>
          <w:p w14:paraId="04912999"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xml:space="preserve"> - Tổ chức đánh giá điểm thường xuyên: tối đa 12 điểm.</w:t>
            </w:r>
            <w:r w:rsidRPr="00B0661A">
              <w:rPr>
                <w:rFonts w:ascii="Times New Roman" w:eastAsia="Times New Roman" w:hAnsi="Times New Roman" w:cs="Times New Roman"/>
                <w:color w:val="000000"/>
                <w:sz w:val="28"/>
                <w:szCs w:val="28"/>
              </w:rPr>
              <w:br/>
              <w:t>- Tổ chức đánh giá điểm định kỳ: tối đa 15 điểm</w:t>
            </w:r>
          </w:p>
        </w:tc>
        <w:tc>
          <w:tcPr>
            <w:tcW w:w="2355" w:type="dxa"/>
            <w:vMerge/>
            <w:vAlign w:val="center"/>
            <w:hideMark/>
          </w:tcPr>
          <w:p w14:paraId="4FF57BB8" w14:textId="77777777" w:rsidR="00B0661A" w:rsidRPr="00B0661A" w:rsidRDefault="00B0661A" w:rsidP="00B0661A">
            <w:pPr>
              <w:spacing w:after="0" w:line="240" w:lineRule="auto"/>
              <w:rPr>
                <w:rFonts w:ascii="Times New Roman" w:eastAsia="Times New Roman" w:hAnsi="Times New Roman" w:cs="Times New Roman"/>
                <w:sz w:val="28"/>
                <w:szCs w:val="28"/>
              </w:rPr>
            </w:pPr>
          </w:p>
        </w:tc>
        <w:tc>
          <w:tcPr>
            <w:tcW w:w="719" w:type="dxa"/>
            <w:shd w:val="clear" w:color="auto" w:fill="auto"/>
            <w:vAlign w:val="center"/>
            <w:hideMark/>
          </w:tcPr>
          <w:p w14:paraId="179810F9"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3FCFCCBD"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21EE55EA"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10</w:t>
            </w:r>
          </w:p>
        </w:tc>
        <w:tc>
          <w:tcPr>
            <w:tcW w:w="636" w:type="dxa"/>
            <w:shd w:val="clear" w:color="auto" w:fill="auto"/>
            <w:noWrap/>
            <w:vAlign w:val="bottom"/>
            <w:hideMark/>
          </w:tcPr>
          <w:p w14:paraId="4F62B106"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762E9D34" w14:textId="77777777" w:rsidTr="00C73B1E">
        <w:trPr>
          <w:trHeight w:val="1830"/>
        </w:trPr>
        <w:tc>
          <w:tcPr>
            <w:tcW w:w="776" w:type="dxa"/>
            <w:shd w:val="clear" w:color="auto" w:fill="auto"/>
            <w:vAlign w:val="center"/>
            <w:hideMark/>
          </w:tcPr>
          <w:p w14:paraId="3854BA65"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lastRenderedPageBreak/>
              <w:t>1.5.2</w:t>
            </w:r>
          </w:p>
        </w:tc>
        <w:tc>
          <w:tcPr>
            <w:tcW w:w="4909" w:type="dxa"/>
            <w:shd w:val="clear" w:color="auto" w:fill="auto"/>
            <w:noWrap/>
            <w:vAlign w:val="center"/>
            <w:hideMark/>
          </w:tcPr>
          <w:p w14:paraId="257F9640"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Phần mềm tổ chức thi trên máy tính có kết nối, trao đổi kết quả với hệ thống quản trị nhà trường</w:t>
            </w:r>
          </w:p>
        </w:tc>
        <w:tc>
          <w:tcPr>
            <w:tcW w:w="808" w:type="dxa"/>
            <w:shd w:val="clear" w:color="auto" w:fill="auto"/>
            <w:vAlign w:val="center"/>
            <w:hideMark/>
          </w:tcPr>
          <w:p w14:paraId="2AB3DBC2"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5</w:t>
            </w:r>
          </w:p>
        </w:tc>
        <w:tc>
          <w:tcPr>
            <w:tcW w:w="3587" w:type="dxa"/>
            <w:shd w:val="clear" w:color="auto" w:fill="auto"/>
            <w:vAlign w:val="center"/>
            <w:hideMark/>
          </w:tcPr>
          <w:p w14:paraId="51027865"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xml:space="preserve"> - Xuất được danh sách dưới dạng file để trao đổi: tối đa 3 điểm</w:t>
            </w:r>
            <w:r w:rsidRPr="00B0661A">
              <w:rPr>
                <w:rFonts w:ascii="Times New Roman" w:eastAsia="Times New Roman" w:hAnsi="Times New Roman" w:cs="Times New Roman"/>
                <w:color w:val="000000"/>
                <w:sz w:val="28"/>
                <w:szCs w:val="28"/>
              </w:rPr>
              <w:br/>
              <w:t>- Tự động kết nối: Tối đa 5 điểm</w:t>
            </w:r>
          </w:p>
        </w:tc>
        <w:tc>
          <w:tcPr>
            <w:tcW w:w="2355" w:type="dxa"/>
            <w:vMerge/>
            <w:vAlign w:val="center"/>
            <w:hideMark/>
          </w:tcPr>
          <w:p w14:paraId="66D18924" w14:textId="77777777" w:rsidR="00B0661A" w:rsidRPr="00B0661A" w:rsidRDefault="00B0661A" w:rsidP="00B0661A">
            <w:pPr>
              <w:spacing w:after="0" w:line="240" w:lineRule="auto"/>
              <w:rPr>
                <w:rFonts w:ascii="Times New Roman" w:eastAsia="Times New Roman" w:hAnsi="Times New Roman" w:cs="Times New Roman"/>
                <w:sz w:val="28"/>
                <w:szCs w:val="28"/>
              </w:rPr>
            </w:pPr>
          </w:p>
        </w:tc>
        <w:tc>
          <w:tcPr>
            <w:tcW w:w="719" w:type="dxa"/>
            <w:shd w:val="clear" w:color="auto" w:fill="auto"/>
            <w:vAlign w:val="center"/>
            <w:hideMark/>
          </w:tcPr>
          <w:p w14:paraId="0F870ABD"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4AB3B446"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6B17C36F"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5</w:t>
            </w:r>
          </w:p>
        </w:tc>
        <w:tc>
          <w:tcPr>
            <w:tcW w:w="636" w:type="dxa"/>
            <w:shd w:val="clear" w:color="auto" w:fill="auto"/>
            <w:noWrap/>
            <w:vAlign w:val="bottom"/>
            <w:hideMark/>
          </w:tcPr>
          <w:p w14:paraId="09B169A5"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068D4A80" w14:textId="77777777" w:rsidTr="00944B36">
        <w:trPr>
          <w:trHeight w:val="850"/>
        </w:trPr>
        <w:tc>
          <w:tcPr>
            <w:tcW w:w="776" w:type="dxa"/>
            <w:shd w:val="clear" w:color="auto" w:fill="auto"/>
            <w:vAlign w:val="center"/>
            <w:hideMark/>
          </w:tcPr>
          <w:p w14:paraId="7551D1EB" w14:textId="77777777" w:rsidR="00B0661A" w:rsidRPr="00B0661A" w:rsidRDefault="00B0661A" w:rsidP="00B0661A">
            <w:pPr>
              <w:spacing w:after="0" w:line="240" w:lineRule="auto"/>
              <w:jc w:val="center"/>
              <w:rPr>
                <w:rFonts w:ascii="Times New Roman" w:eastAsia="Times New Roman" w:hAnsi="Times New Roman" w:cs="Times New Roman"/>
                <w:b/>
                <w:bCs/>
                <w:i/>
                <w:iCs/>
                <w:color w:val="000000"/>
                <w:sz w:val="28"/>
                <w:szCs w:val="28"/>
              </w:rPr>
            </w:pPr>
            <w:r w:rsidRPr="00B0661A">
              <w:rPr>
                <w:rFonts w:ascii="Times New Roman" w:eastAsia="Times New Roman" w:hAnsi="Times New Roman" w:cs="Times New Roman"/>
                <w:b/>
                <w:bCs/>
                <w:i/>
                <w:iCs/>
                <w:color w:val="000000"/>
                <w:sz w:val="28"/>
                <w:szCs w:val="28"/>
              </w:rPr>
              <w:t>1.6</w:t>
            </w:r>
          </w:p>
        </w:tc>
        <w:tc>
          <w:tcPr>
            <w:tcW w:w="4909" w:type="dxa"/>
            <w:shd w:val="clear" w:color="auto" w:fill="auto"/>
            <w:vAlign w:val="center"/>
            <w:hideMark/>
          </w:tcPr>
          <w:p w14:paraId="5EEF124A" w14:textId="77777777" w:rsidR="00B0661A" w:rsidRPr="00B0661A" w:rsidRDefault="00B0661A" w:rsidP="00B0661A">
            <w:pPr>
              <w:spacing w:after="0" w:line="240" w:lineRule="auto"/>
              <w:rPr>
                <w:rFonts w:ascii="Times New Roman" w:eastAsia="Times New Roman" w:hAnsi="Times New Roman" w:cs="Times New Roman"/>
                <w:b/>
                <w:bCs/>
                <w:i/>
                <w:iCs/>
                <w:color w:val="000000"/>
                <w:sz w:val="28"/>
                <w:szCs w:val="28"/>
              </w:rPr>
            </w:pPr>
            <w:r w:rsidRPr="00B0661A">
              <w:rPr>
                <w:rFonts w:ascii="Times New Roman" w:eastAsia="Times New Roman" w:hAnsi="Times New Roman" w:cs="Times New Roman"/>
                <w:b/>
                <w:bCs/>
                <w:i/>
                <w:iCs/>
                <w:color w:val="000000"/>
                <w:sz w:val="28"/>
                <w:szCs w:val="28"/>
              </w:rPr>
              <w:t>Phát triển nguồn nhân lực chuyển đổi số</w:t>
            </w:r>
          </w:p>
        </w:tc>
        <w:tc>
          <w:tcPr>
            <w:tcW w:w="808" w:type="dxa"/>
            <w:shd w:val="clear" w:color="auto" w:fill="auto"/>
            <w:vAlign w:val="center"/>
            <w:hideMark/>
          </w:tcPr>
          <w:p w14:paraId="149D8CB5"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20</w:t>
            </w:r>
          </w:p>
        </w:tc>
        <w:tc>
          <w:tcPr>
            <w:tcW w:w="3587" w:type="dxa"/>
            <w:shd w:val="clear" w:color="auto" w:fill="auto"/>
            <w:vAlign w:val="center"/>
            <w:hideMark/>
          </w:tcPr>
          <w:p w14:paraId="7B2BBDD6" w14:textId="77777777" w:rsidR="00B0661A" w:rsidRPr="00B0661A" w:rsidRDefault="00B0661A" w:rsidP="00B0661A">
            <w:pPr>
              <w:spacing w:after="0" w:line="240" w:lineRule="auto"/>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 </w:t>
            </w:r>
          </w:p>
        </w:tc>
        <w:tc>
          <w:tcPr>
            <w:tcW w:w="2355" w:type="dxa"/>
            <w:shd w:val="clear" w:color="auto" w:fill="auto"/>
            <w:vAlign w:val="center"/>
            <w:hideMark/>
          </w:tcPr>
          <w:p w14:paraId="581EC2E3"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xml:space="preserve"> </w:t>
            </w:r>
          </w:p>
        </w:tc>
        <w:tc>
          <w:tcPr>
            <w:tcW w:w="719" w:type="dxa"/>
            <w:shd w:val="clear" w:color="auto" w:fill="auto"/>
            <w:vAlign w:val="center"/>
            <w:hideMark/>
          </w:tcPr>
          <w:p w14:paraId="2F2759F4"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35" w:type="dxa"/>
            <w:shd w:val="clear" w:color="auto" w:fill="auto"/>
            <w:vAlign w:val="center"/>
            <w:hideMark/>
          </w:tcPr>
          <w:p w14:paraId="13B2B72A"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4A2991B6"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20</w:t>
            </w:r>
          </w:p>
        </w:tc>
        <w:tc>
          <w:tcPr>
            <w:tcW w:w="636" w:type="dxa"/>
            <w:shd w:val="clear" w:color="auto" w:fill="auto"/>
            <w:noWrap/>
            <w:vAlign w:val="bottom"/>
            <w:hideMark/>
          </w:tcPr>
          <w:p w14:paraId="37C7C996"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169E99A1" w14:textId="77777777" w:rsidTr="00944B36">
        <w:trPr>
          <w:trHeight w:val="1415"/>
        </w:trPr>
        <w:tc>
          <w:tcPr>
            <w:tcW w:w="776" w:type="dxa"/>
            <w:shd w:val="clear" w:color="auto" w:fill="auto"/>
            <w:vAlign w:val="center"/>
            <w:hideMark/>
          </w:tcPr>
          <w:p w14:paraId="756FBD28"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1.6.1</w:t>
            </w:r>
          </w:p>
        </w:tc>
        <w:tc>
          <w:tcPr>
            <w:tcW w:w="4909" w:type="dxa"/>
            <w:shd w:val="clear" w:color="auto" w:fill="auto"/>
            <w:noWrap/>
            <w:vAlign w:val="center"/>
            <w:hideMark/>
          </w:tcPr>
          <w:p w14:paraId="5AB88B42"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Tỉ lệ giáo viên có tài khoản sử dụng trên Hệ thống bồi dưỡng giáo viên trực tuyến để tự bồi dưỡng qua mạng một cách chủ động, thường xuyên theo nhu cầu</w:t>
            </w:r>
          </w:p>
        </w:tc>
        <w:tc>
          <w:tcPr>
            <w:tcW w:w="808" w:type="dxa"/>
            <w:shd w:val="clear" w:color="auto" w:fill="auto"/>
            <w:vAlign w:val="center"/>
            <w:hideMark/>
          </w:tcPr>
          <w:p w14:paraId="74C35A2F"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7</w:t>
            </w:r>
          </w:p>
        </w:tc>
        <w:tc>
          <w:tcPr>
            <w:tcW w:w="3587" w:type="dxa"/>
            <w:shd w:val="clear" w:color="auto" w:fill="auto"/>
            <w:vAlign w:val="center"/>
            <w:hideMark/>
          </w:tcPr>
          <w:p w14:paraId="0567BCE8"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xml:space="preserve">&lt;30%: tối đa 2 điểm; </w:t>
            </w:r>
            <w:r w:rsidRPr="00B0661A">
              <w:rPr>
                <w:rFonts w:ascii="Times New Roman" w:eastAsia="Times New Roman" w:hAnsi="Times New Roman" w:cs="Times New Roman"/>
                <w:color w:val="000000"/>
                <w:sz w:val="28"/>
                <w:szCs w:val="28"/>
              </w:rPr>
              <w:br/>
              <w:t>30%-60%: tối đa 4 điểm;</w:t>
            </w:r>
            <w:r w:rsidRPr="00B0661A">
              <w:rPr>
                <w:rFonts w:ascii="Times New Roman" w:eastAsia="Times New Roman" w:hAnsi="Times New Roman" w:cs="Times New Roman"/>
                <w:color w:val="000000"/>
                <w:sz w:val="28"/>
                <w:szCs w:val="28"/>
              </w:rPr>
              <w:br/>
              <w:t>&gt;60%: tối đa 7 điểm</w:t>
            </w:r>
          </w:p>
        </w:tc>
        <w:tc>
          <w:tcPr>
            <w:tcW w:w="2355" w:type="dxa"/>
            <w:vMerge w:val="restart"/>
            <w:shd w:val="clear" w:color="auto" w:fill="auto"/>
            <w:vAlign w:val="center"/>
            <w:hideMark/>
          </w:tcPr>
          <w:p w14:paraId="77C6BF42"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100% giáo viên</w:t>
            </w:r>
          </w:p>
        </w:tc>
        <w:tc>
          <w:tcPr>
            <w:tcW w:w="719" w:type="dxa"/>
            <w:shd w:val="clear" w:color="auto" w:fill="auto"/>
            <w:vAlign w:val="center"/>
            <w:hideMark/>
          </w:tcPr>
          <w:p w14:paraId="1EA442E9"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1EA7A8E8"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210791F7"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7</w:t>
            </w:r>
          </w:p>
        </w:tc>
        <w:tc>
          <w:tcPr>
            <w:tcW w:w="636" w:type="dxa"/>
            <w:shd w:val="clear" w:color="auto" w:fill="auto"/>
            <w:noWrap/>
            <w:vAlign w:val="bottom"/>
            <w:hideMark/>
          </w:tcPr>
          <w:p w14:paraId="3A7787B9"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6DA39254" w14:textId="77777777" w:rsidTr="00944B36">
        <w:trPr>
          <w:trHeight w:val="1393"/>
        </w:trPr>
        <w:tc>
          <w:tcPr>
            <w:tcW w:w="776" w:type="dxa"/>
            <w:shd w:val="clear" w:color="auto" w:fill="auto"/>
            <w:vAlign w:val="center"/>
            <w:hideMark/>
          </w:tcPr>
          <w:p w14:paraId="5D786BA9"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1.6.2</w:t>
            </w:r>
          </w:p>
        </w:tc>
        <w:tc>
          <w:tcPr>
            <w:tcW w:w="4909" w:type="dxa"/>
            <w:shd w:val="clear" w:color="auto" w:fill="auto"/>
            <w:noWrap/>
            <w:vAlign w:val="center"/>
            <w:hideMark/>
          </w:tcPr>
          <w:p w14:paraId="6FC718BE"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Tỉ lệ giáo viên có thể khai thác sử dụng được các phần mềm, công cụ nhằm đổi mới phương pháp dạy học</w:t>
            </w:r>
          </w:p>
        </w:tc>
        <w:tc>
          <w:tcPr>
            <w:tcW w:w="808" w:type="dxa"/>
            <w:shd w:val="clear" w:color="auto" w:fill="auto"/>
            <w:vAlign w:val="center"/>
            <w:hideMark/>
          </w:tcPr>
          <w:p w14:paraId="440D35DF"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7</w:t>
            </w:r>
          </w:p>
        </w:tc>
        <w:tc>
          <w:tcPr>
            <w:tcW w:w="3587" w:type="dxa"/>
            <w:shd w:val="clear" w:color="auto" w:fill="auto"/>
            <w:vAlign w:val="center"/>
            <w:hideMark/>
          </w:tcPr>
          <w:p w14:paraId="49D887CC"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xml:space="preserve">&lt;30%: tối đa 2 điểm; </w:t>
            </w:r>
            <w:r w:rsidRPr="00B0661A">
              <w:rPr>
                <w:rFonts w:ascii="Times New Roman" w:eastAsia="Times New Roman" w:hAnsi="Times New Roman" w:cs="Times New Roman"/>
                <w:color w:val="000000"/>
                <w:sz w:val="28"/>
                <w:szCs w:val="28"/>
              </w:rPr>
              <w:br/>
              <w:t xml:space="preserve">30%-60%: tối đa 4 điểm; </w:t>
            </w:r>
            <w:r w:rsidRPr="00B0661A">
              <w:rPr>
                <w:rFonts w:ascii="Times New Roman" w:eastAsia="Times New Roman" w:hAnsi="Times New Roman" w:cs="Times New Roman"/>
                <w:color w:val="000000"/>
                <w:sz w:val="28"/>
                <w:szCs w:val="28"/>
              </w:rPr>
              <w:br/>
              <w:t>&gt;60%: tối đa 7 điểm</w:t>
            </w:r>
          </w:p>
        </w:tc>
        <w:tc>
          <w:tcPr>
            <w:tcW w:w="2355" w:type="dxa"/>
            <w:vMerge/>
            <w:vAlign w:val="center"/>
            <w:hideMark/>
          </w:tcPr>
          <w:p w14:paraId="12DE8A82"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p>
        </w:tc>
        <w:tc>
          <w:tcPr>
            <w:tcW w:w="719" w:type="dxa"/>
            <w:shd w:val="clear" w:color="auto" w:fill="auto"/>
            <w:vAlign w:val="center"/>
            <w:hideMark/>
          </w:tcPr>
          <w:p w14:paraId="7E745831"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50684E21"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4C8A2B6B"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7</w:t>
            </w:r>
          </w:p>
        </w:tc>
        <w:tc>
          <w:tcPr>
            <w:tcW w:w="636" w:type="dxa"/>
            <w:shd w:val="clear" w:color="auto" w:fill="auto"/>
            <w:noWrap/>
            <w:vAlign w:val="bottom"/>
            <w:hideMark/>
          </w:tcPr>
          <w:p w14:paraId="6BB08322"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76B92FF4" w14:textId="77777777" w:rsidTr="00944B36">
        <w:trPr>
          <w:trHeight w:val="977"/>
        </w:trPr>
        <w:tc>
          <w:tcPr>
            <w:tcW w:w="776" w:type="dxa"/>
            <w:shd w:val="clear" w:color="auto" w:fill="auto"/>
            <w:vAlign w:val="center"/>
            <w:hideMark/>
          </w:tcPr>
          <w:p w14:paraId="37319EC5"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1.6.3</w:t>
            </w:r>
          </w:p>
        </w:tc>
        <w:tc>
          <w:tcPr>
            <w:tcW w:w="4909" w:type="dxa"/>
            <w:shd w:val="clear" w:color="auto" w:fill="auto"/>
            <w:noWrap/>
            <w:vAlign w:val="center"/>
            <w:hideMark/>
          </w:tcPr>
          <w:p w14:paraId="05A4C7F5"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Tỉ lệ giáo viên có thể xây dựng được học liệu số, bài giảng điện tử</w:t>
            </w:r>
          </w:p>
        </w:tc>
        <w:tc>
          <w:tcPr>
            <w:tcW w:w="808" w:type="dxa"/>
            <w:shd w:val="clear" w:color="auto" w:fill="auto"/>
            <w:vAlign w:val="center"/>
            <w:hideMark/>
          </w:tcPr>
          <w:p w14:paraId="1D97B40F"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6</w:t>
            </w:r>
          </w:p>
        </w:tc>
        <w:tc>
          <w:tcPr>
            <w:tcW w:w="3587" w:type="dxa"/>
            <w:shd w:val="clear" w:color="auto" w:fill="auto"/>
            <w:vAlign w:val="center"/>
            <w:hideMark/>
          </w:tcPr>
          <w:p w14:paraId="5FE363D0"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xml:space="preserve">&lt;30%: tối đa 2 điểm; </w:t>
            </w:r>
            <w:r w:rsidRPr="00B0661A">
              <w:rPr>
                <w:rFonts w:ascii="Times New Roman" w:eastAsia="Times New Roman" w:hAnsi="Times New Roman" w:cs="Times New Roman"/>
                <w:color w:val="000000"/>
                <w:sz w:val="28"/>
                <w:szCs w:val="28"/>
              </w:rPr>
              <w:br/>
              <w:t>30%-60%: tối đa 4 điểm;</w:t>
            </w:r>
            <w:r w:rsidRPr="00B0661A">
              <w:rPr>
                <w:rFonts w:ascii="Times New Roman" w:eastAsia="Times New Roman" w:hAnsi="Times New Roman" w:cs="Times New Roman"/>
                <w:color w:val="000000"/>
                <w:sz w:val="28"/>
                <w:szCs w:val="28"/>
              </w:rPr>
              <w:br/>
              <w:t>&gt;60%: tối đa 6 điểm</w:t>
            </w:r>
          </w:p>
        </w:tc>
        <w:tc>
          <w:tcPr>
            <w:tcW w:w="2355" w:type="dxa"/>
            <w:vMerge/>
            <w:vAlign w:val="center"/>
            <w:hideMark/>
          </w:tcPr>
          <w:p w14:paraId="3178FD87"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p>
        </w:tc>
        <w:tc>
          <w:tcPr>
            <w:tcW w:w="719" w:type="dxa"/>
            <w:shd w:val="clear" w:color="auto" w:fill="auto"/>
            <w:vAlign w:val="center"/>
            <w:hideMark/>
          </w:tcPr>
          <w:p w14:paraId="09A2EB27"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4A23F91B"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611854A7"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6</w:t>
            </w:r>
          </w:p>
        </w:tc>
        <w:tc>
          <w:tcPr>
            <w:tcW w:w="636" w:type="dxa"/>
            <w:shd w:val="clear" w:color="auto" w:fill="auto"/>
            <w:noWrap/>
            <w:vAlign w:val="bottom"/>
            <w:hideMark/>
          </w:tcPr>
          <w:p w14:paraId="7D746E52"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6E7BCED8" w14:textId="77777777" w:rsidTr="00C73B1E">
        <w:trPr>
          <w:trHeight w:val="1875"/>
        </w:trPr>
        <w:tc>
          <w:tcPr>
            <w:tcW w:w="776" w:type="dxa"/>
            <w:shd w:val="clear" w:color="auto" w:fill="auto"/>
            <w:vAlign w:val="center"/>
            <w:hideMark/>
          </w:tcPr>
          <w:p w14:paraId="3971A0B2" w14:textId="77777777" w:rsidR="00B0661A" w:rsidRPr="00B0661A" w:rsidRDefault="00B0661A" w:rsidP="00B0661A">
            <w:pPr>
              <w:spacing w:after="0" w:line="240" w:lineRule="auto"/>
              <w:jc w:val="center"/>
              <w:rPr>
                <w:rFonts w:ascii="Times New Roman" w:eastAsia="Times New Roman" w:hAnsi="Times New Roman" w:cs="Times New Roman"/>
                <w:b/>
                <w:bCs/>
                <w:i/>
                <w:iCs/>
                <w:color w:val="000000"/>
                <w:sz w:val="28"/>
                <w:szCs w:val="28"/>
              </w:rPr>
            </w:pPr>
            <w:r w:rsidRPr="00B0661A">
              <w:rPr>
                <w:rFonts w:ascii="Times New Roman" w:eastAsia="Times New Roman" w:hAnsi="Times New Roman" w:cs="Times New Roman"/>
                <w:b/>
                <w:bCs/>
                <w:i/>
                <w:iCs/>
                <w:color w:val="000000"/>
                <w:sz w:val="28"/>
                <w:szCs w:val="28"/>
              </w:rPr>
              <w:lastRenderedPageBreak/>
              <w:t>1.7</w:t>
            </w:r>
          </w:p>
        </w:tc>
        <w:tc>
          <w:tcPr>
            <w:tcW w:w="4909" w:type="dxa"/>
            <w:shd w:val="clear" w:color="auto" w:fill="auto"/>
            <w:vAlign w:val="center"/>
            <w:hideMark/>
          </w:tcPr>
          <w:p w14:paraId="572EACA5" w14:textId="77777777" w:rsidR="00B0661A" w:rsidRPr="00B0661A" w:rsidRDefault="00B0661A" w:rsidP="00B0661A">
            <w:pPr>
              <w:spacing w:after="0" w:line="240" w:lineRule="auto"/>
              <w:rPr>
                <w:rFonts w:ascii="Times New Roman" w:eastAsia="Times New Roman" w:hAnsi="Times New Roman" w:cs="Times New Roman"/>
                <w:b/>
                <w:bCs/>
                <w:i/>
                <w:iCs/>
                <w:color w:val="000000"/>
                <w:sz w:val="28"/>
                <w:szCs w:val="28"/>
              </w:rPr>
            </w:pPr>
            <w:r w:rsidRPr="00B0661A">
              <w:rPr>
                <w:rFonts w:ascii="Times New Roman" w:eastAsia="Times New Roman" w:hAnsi="Times New Roman" w:cs="Times New Roman"/>
                <w:b/>
                <w:bCs/>
                <w:i/>
                <w:iCs/>
                <w:color w:val="000000"/>
                <w:sz w:val="28"/>
                <w:szCs w:val="28"/>
              </w:rPr>
              <w:t>Hạ tầng, thiết bị sử dụng chuyển đổi số dạy, học</w:t>
            </w:r>
          </w:p>
        </w:tc>
        <w:tc>
          <w:tcPr>
            <w:tcW w:w="808" w:type="dxa"/>
            <w:shd w:val="clear" w:color="auto" w:fill="auto"/>
            <w:vAlign w:val="center"/>
            <w:hideMark/>
          </w:tcPr>
          <w:p w14:paraId="34A229EE"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20</w:t>
            </w:r>
          </w:p>
        </w:tc>
        <w:tc>
          <w:tcPr>
            <w:tcW w:w="3587" w:type="dxa"/>
            <w:shd w:val="clear" w:color="auto" w:fill="auto"/>
            <w:vAlign w:val="center"/>
            <w:hideMark/>
          </w:tcPr>
          <w:p w14:paraId="4C2F7031" w14:textId="77777777" w:rsidR="00B0661A" w:rsidRPr="00B0661A" w:rsidRDefault="00B0661A" w:rsidP="00B0661A">
            <w:pPr>
              <w:spacing w:after="0" w:line="240" w:lineRule="auto"/>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 </w:t>
            </w:r>
          </w:p>
        </w:tc>
        <w:tc>
          <w:tcPr>
            <w:tcW w:w="2355" w:type="dxa"/>
            <w:shd w:val="clear" w:color="auto" w:fill="auto"/>
            <w:vAlign w:val="center"/>
            <w:hideMark/>
          </w:tcPr>
          <w:p w14:paraId="52EFF4BF"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xml:space="preserve"> - Có kế hoạch kiểm tra, rà soát, đầu tư, duy trì, vận hành, quản lý hạ tầng CNTT cần bám sát nhu cầu sử dụng và đảm bảo hiệu quả. </w:t>
            </w:r>
            <w:r w:rsidRPr="00B0661A">
              <w:rPr>
                <w:rFonts w:ascii="Times New Roman" w:eastAsia="Times New Roman" w:hAnsi="Times New Roman" w:cs="Times New Roman"/>
                <w:color w:val="000000"/>
                <w:sz w:val="28"/>
                <w:szCs w:val="28"/>
              </w:rPr>
              <w:br/>
              <w:t xml:space="preserve">- Ban hành nôi quy, phân công trách nhiệm quản lý, giám sát và vận hành; </w:t>
            </w:r>
          </w:p>
        </w:tc>
        <w:tc>
          <w:tcPr>
            <w:tcW w:w="719" w:type="dxa"/>
            <w:shd w:val="clear" w:color="auto" w:fill="auto"/>
            <w:vAlign w:val="center"/>
            <w:hideMark/>
          </w:tcPr>
          <w:p w14:paraId="5A8D2145"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35" w:type="dxa"/>
            <w:shd w:val="clear" w:color="auto" w:fill="auto"/>
            <w:vAlign w:val="center"/>
            <w:hideMark/>
          </w:tcPr>
          <w:p w14:paraId="734244C1"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5054A782"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8"/>
                <w:szCs w:val="28"/>
              </w:rPr>
            </w:pPr>
            <w:r w:rsidRPr="00B0661A">
              <w:rPr>
                <w:rFonts w:ascii="Times New Roman" w:eastAsia="Times New Roman" w:hAnsi="Times New Roman" w:cs="Times New Roman"/>
                <w:b/>
                <w:bCs/>
                <w:color w:val="000000"/>
                <w:sz w:val="28"/>
                <w:szCs w:val="28"/>
              </w:rPr>
              <w:t>13</w:t>
            </w:r>
          </w:p>
        </w:tc>
        <w:tc>
          <w:tcPr>
            <w:tcW w:w="636" w:type="dxa"/>
            <w:shd w:val="clear" w:color="auto" w:fill="auto"/>
            <w:noWrap/>
            <w:vAlign w:val="bottom"/>
            <w:hideMark/>
          </w:tcPr>
          <w:p w14:paraId="5AAB08C2"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27087626" w14:textId="77777777" w:rsidTr="00944B36">
        <w:trPr>
          <w:trHeight w:val="1049"/>
        </w:trPr>
        <w:tc>
          <w:tcPr>
            <w:tcW w:w="776" w:type="dxa"/>
            <w:shd w:val="clear" w:color="auto" w:fill="auto"/>
            <w:vAlign w:val="center"/>
            <w:hideMark/>
          </w:tcPr>
          <w:p w14:paraId="1EBB228A"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1.7.1</w:t>
            </w:r>
          </w:p>
        </w:tc>
        <w:tc>
          <w:tcPr>
            <w:tcW w:w="4909" w:type="dxa"/>
            <w:shd w:val="clear" w:color="auto" w:fill="auto"/>
            <w:noWrap/>
            <w:vAlign w:val="center"/>
            <w:hideMark/>
          </w:tcPr>
          <w:p w14:paraId="0C28DB88"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xml:space="preserve">Phòng học có thiết bị trình chiếu, thiết bị phụ trợ sử dụng dạy-học và kết nối Internet trên tổng số phòng học </w:t>
            </w:r>
          </w:p>
        </w:tc>
        <w:tc>
          <w:tcPr>
            <w:tcW w:w="808" w:type="dxa"/>
            <w:shd w:val="clear" w:color="auto" w:fill="auto"/>
            <w:vAlign w:val="center"/>
            <w:hideMark/>
          </w:tcPr>
          <w:p w14:paraId="167AAA41"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8</w:t>
            </w:r>
          </w:p>
        </w:tc>
        <w:tc>
          <w:tcPr>
            <w:tcW w:w="3587" w:type="dxa"/>
            <w:shd w:val="clear" w:color="auto" w:fill="auto"/>
            <w:vAlign w:val="center"/>
            <w:hideMark/>
          </w:tcPr>
          <w:p w14:paraId="7AE23BC7"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Tỷ lệ phòng &lt;20%: tối đa 2 điểm; 20%-60%: tối đa 5 điểm; &gt;60%: tối đa 8 điểm</w:t>
            </w:r>
          </w:p>
        </w:tc>
        <w:tc>
          <w:tcPr>
            <w:tcW w:w="2355" w:type="dxa"/>
            <w:shd w:val="clear" w:color="auto" w:fill="auto"/>
            <w:vAlign w:val="center"/>
            <w:hideMark/>
          </w:tcPr>
          <w:p w14:paraId="541C3C06"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100% phòng học</w:t>
            </w:r>
          </w:p>
        </w:tc>
        <w:tc>
          <w:tcPr>
            <w:tcW w:w="719" w:type="dxa"/>
            <w:shd w:val="clear" w:color="auto" w:fill="auto"/>
            <w:vAlign w:val="center"/>
            <w:hideMark/>
          </w:tcPr>
          <w:p w14:paraId="5A37A066"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23114A50"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695CB00F"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8</w:t>
            </w:r>
          </w:p>
        </w:tc>
        <w:tc>
          <w:tcPr>
            <w:tcW w:w="636" w:type="dxa"/>
            <w:shd w:val="clear" w:color="auto" w:fill="auto"/>
            <w:noWrap/>
            <w:vAlign w:val="bottom"/>
            <w:hideMark/>
          </w:tcPr>
          <w:p w14:paraId="23DB16DA"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16A014D4" w14:textId="77777777" w:rsidTr="00944B36">
        <w:trPr>
          <w:trHeight w:val="1816"/>
        </w:trPr>
        <w:tc>
          <w:tcPr>
            <w:tcW w:w="776" w:type="dxa"/>
            <w:shd w:val="clear" w:color="auto" w:fill="auto"/>
            <w:vAlign w:val="center"/>
            <w:hideMark/>
          </w:tcPr>
          <w:p w14:paraId="0AA95830"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1.7.2</w:t>
            </w:r>
          </w:p>
        </w:tc>
        <w:tc>
          <w:tcPr>
            <w:tcW w:w="4909" w:type="dxa"/>
            <w:shd w:val="clear" w:color="auto" w:fill="auto"/>
            <w:noWrap/>
            <w:vAlign w:val="center"/>
            <w:hideMark/>
          </w:tcPr>
          <w:p w14:paraId="1DA8EEC0" w14:textId="77777777" w:rsidR="00B0661A" w:rsidRPr="00B0661A" w:rsidRDefault="00B0661A" w:rsidP="00B0661A">
            <w:pPr>
              <w:spacing w:after="0" w:line="240" w:lineRule="auto"/>
              <w:jc w:val="both"/>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Mức độ đáp ứng yêu cầu dạy môn tin học</w:t>
            </w:r>
          </w:p>
        </w:tc>
        <w:tc>
          <w:tcPr>
            <w:tcW w:w="808" w:type="dxa"/>
            <w:shd w:val="clear" w:color="auto" w:fill="auto"/>
            <w:vAlign w:val="center"/>
            <w:hideMark/>
          </w:tcPr>
          <w:p w14:paraId="74DBEFE6"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7</w:t>
            </w:r>
          </w:p>
        </w:tc>
        <w:tc>
          <w:tcPr>
            <w:tcW w:w="3587" w:type="dxa"/>
            <w:shd w:val="clear" w:color="auto" w:fill="auto"/>
            <w:vAlign w:val="center"/>
            <w:hideMark/>
          </w:tcPr>
          <w:p w14:paraId="348F3494"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xml:space="preserve">Mức độ 1: tối đa 2 điểm;  </w:t>
            </w:r>
            <w:r w:rsidRPr="00B0661A">
              <w:rPr>
                <w:rFonts w:ascii="Times New Roman" w:eastAsia="Times New Roman" w:hAnsi="Times New Roman" w:cs="Times New Roman"/>
                <w:color w:val="000000"/>
                <w:sz w:val="28"/>
                <w:szCs w:val="28"/>
              </w:rPr>
              <w:br/>
              <w:t xml:space="preserve">Mức độ 2: tối đa 5 điểm;  </w:t>
            </w:r>
            <w:r w:rsidRPr="00B0661A">
              <w:rPr>
                <w:rFonts w:ascii="Times New Roman" w:eastAsia="Times New Roman" w:hAnsi="Times New Roman" w:cs="Times New Roman"/>
                <w:color w:val="000000"/>
                <w:sz w:val="28"/>
                <w:szCs w:val="28"/>
              </w:rPr>
              <w:br/>
              <w:t xml:space="preserve">Mức độ 3: tối đa 7 điểm </w:t>
            </w:r>
          </w:p>
        </w:tc>
        <w:tc>
          <w:tcPr>
            <w:tcW w:w="2355" w:type="dxa"/>
            <w:shd w:val="clear" w:color="auto" w:fill="auto"/>
            <w:vAlign w:val="center"/>
            <w:hideMark/>
          </w:tcPr>
          <w:p w14:paraId="74E0EC80" w14:textId="4E2E9DD1" w:rsidR="00B0661A" w:rsidRPr="00B0661A" w:rsidRDefault="00B0661A" w:rsidP="00944B36">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*Có phòng dạy môn tin học và trang thiết bị có kết nối internet, mạng lan</w:t>
            </w:r>
            <w:r w:rsidRPr="00B0661A">
              <w:rPr>
                <w:rFonts w:ascii="Times New Roman" w:eastAsia="Times New Roman" w:hAnsi="Times New Roman" w:cs="Times New Roman"/>
                <w:color w:val="000000"/>
                <w:sz w:val="28"/>
                <w:szCs w:val="28"/>
              </w:rPr>
              <w:br/>
              <w:t xml:space="preserve">* </w:t>
            </w:r>
            <w:r w:rsidR="00944B36">
              <w:rPr>
                <w:rFonts w:ascii="Times New Roman" w:eastAsia="Times New Roman" w:hAnsi="Times New Roman" w:cs="Times New Roman"/>
                <w:color w:val="000000"/>
                <w:sz w:val="28"/>
                <w:szCs w:val="28"/>
              </w:rPr>
              <w:t>2</w:t>
            </w:r>
            <w:r w:rsidRPr="00B0661A">
              <w:rPr>
                <w:rFonts w:ascii="Times New Roman" w:eastAsia="Times New Roman" w:hAnsi="Times New Roman" w:cs="Times New Roman"/>
                <w:color w:val="000000"/>
                <w:sz w:val="28"/>
                <w:szCs w:val="28"/>
              </w:rPr>
              <w:t>HS/ máy tính</w:t>
            </w:r>
          </w:p>
        </w:tc>
        <w:tc>
          <w:tcPr>
            <w:tcW w:w="719" w:type="dxa"/>
            <w:shd w:val="clear" w:color="auto" w:fill="auto"/>
            <w:vAlign w:val="center"/>
            <w:hideMark/>
          </w:tcPr>
          <w:p w14:paraId="73DDE96D"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35" w:type="dxa"/>
            <w:shd w:val="clear" w:color="auto" w:fill="auto"/>
            <w:vAlign w:val="center"/>
            <w:hideMark/>
          </w:tcPr>
          <w:p w14:paraId="2350EF6A"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08" w:type="dxa"/>
            <w:shd w:val="clear" w:color="auto" w:fill="auto"/>
            <w:vAlign w:val="center"/>
            <w:hideMark/>
          </w:tcPr>
          <w:p w14:paraId="72FD6FE0"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5</w:t>
            </w:r>
          </w:p>
        </w:tc>
        <w:tc>
          <w:tcPr>
            <w:tcW w:w="636" w:type="dxa"/>
            <w:shd w:val="clear" w:color="auto" w:fill="auto"/>
            <w:noWrap/>
            <w:vAlign w:val="bottom"/>
            <w:hideMark/>
          </w:tcPr>
          <w:p w14:paraId="7FB9D151"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r w:rsidR="00B0661A" w:rsidRPr="00B0661A" w14:paraId="40496D25" w14:textId="77777777" w:rsidTr="00C73B1E">
        <w:trPr>
          <w:trHeight w:val="375"/>
        </w:trPr>
        <w:tc>
          <w:tcPr>
            <w:tcW w:w="776" w:type="dxa"/>
            <w:shd w:val="clear" w:color="auto" w:fill="auto"/>
            <w:vAlign w:val="center"/>
            <w:hideMark/>
          </w:tcPr>
          <w:p w14:paraId="164BBAFF"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1.7.3</w:t>
            </w:r>
          </w:p>
        </w:tc>
        <w:tc>
          <w:tcPr>
            <w:tcW w:w="4909" w:type="dxa"/>
            <w:shd w:val="clear" w:color="auto" w:fill="auto"/>
            <w:vAlign w:val="center"/>
            <w:hideMark/>
          </w:tcPr>
          <w:p w14:paraId="72518207"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Có phòng studio</w:t>
            </w:r>
          </w:p>
        </w:tc>
        <w:tc>
          <w:tcPr>
            <w:tcW w:w="808" w:type="dxa"/>
            <w:shd w:val="clear" w:color="auto" w:fill="auto"/>
            <w:vAlign w:val="center"/>
            <w:hideMark/>
          </w:tcPr>
          <w:p w14:paraId="3BF64BFE"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5</w:t>
            </w:r>
          </w:p>
        </w:tc>
        <w:tc>
          <w:tcPr>
            <w:tcW w:w="3587" w:type="dxa"/>
            <w:shd w:val="clear" w:color="auto" w:fill="auto"/>
            <w:vAlign w:val="center"/>
            <w:hideMark/>
          </w:tcPr>
          <w:p w14:paraId="72CE1614"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Tối đa 5 điểm</w:t>
            </w:r>
          </w:p>
        </w:tc>
        <w:tc>
          <w:tcPr>
            <w:tcW w:w="2355" w:type="dxa"/>
            <w:shd w:val="clear" w:color="auto" w:fill="auto"/>
            <w:vAlign w:val="center"/>
            <w:hideMark/>
          </w:tcPr>
          <w:p w14:paraId="6731F00E" w14:textId="77777777" w:rsidR="00B0661A" w:rsidRPr="00B0661A" w:rsidRDefault="00B0661A" w:rsidP="00B0661A">
            <w:pPr>
              <w:spacing w:after="0" w:line="240" w:lineRule="auto"/>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Không có</w:t>
            </w:r>
          </w:p>
        </w:tc>
        <w:tc>
          <w:tcPr>
            <w:tcW w:w="719" w:type="dxa"/>
            <w:shd w:val="clear" w:color="auto" w:fill="auto"/>
            <w:vAlign w:val="center"/>
            <w:hideMark/>
          </w:tcPr>
          <w:p w14:paraId="01D32D6B"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 </w:t>
            </w:r>
          </w:p>
        </w:tc>
        <w:tc>
          <w:tcPr>
            <w:tcW w:w="835" w:type="dxa"/>
            <w:shd w:val="clear" w:color="auto" w:fill="auto"/>
            <w:vAlign w:val="center"/>
            <w:hideMark/>
          </w:tcPr>
          <w:p w14:paraId="1D821DAB"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x</w:t>
            </w:r>
          </w:p>
        </w:tc>
        <w:tc>
          <w:tcPr>
            <w:tcW w:w="808" w:type="dxa"/>
            <w:shd w:val="clear" w:color="auto" w:fill="auto"/>
            <w:vAlign w:val="center"/>
            <w:hideMark/>
          </w:tcPr>
          <w:p w14:paraId="23B8DAA7" w14:textId="77777777" w:rsidR="00B0661A" w:rsidRPr="00B0661A" w:rsidRDefault="00B0661A" w:rsidP="00B0661A">
            <w:pPr>
              <w:spacing w:after="0" w:line="240" w:lineRule="auto"/>
              <w:jc w:val="center"/>
              <w:rPr>
                <w:rFonts w:ascii="Times New Roman" w:eastAsia="Times New Roman" w:hAnsi="Times New Roman" w:cs="Times New Roman"/>
                <w:color w:val="000000"/>
                <w:sz w:val="28"/>
                <w:szCs w:val="28"/>
              </w:rPr>
            </w:pPr>
            <w:r w:rsidRPr="00B0661A">
              <w:rPr>
                <w:rFonts w:ascii="Times New Roman" w:eastAsia="Times New Roman" w:hAnsi="Times New Roman" w:cs="Times New Roman"/>
                <w:color w:val="000000"/>
                <w:sz w:val="28"/>
                <w:szCs w:val="28"/>
              </w:rPr>
              <w:t>0</w:t>
            </w:r>
          </w:p>
        </w:tc>
        <w:tc>
          <w:tcPr>
            <w:tcW w:w="636" w:type="dxa"/>
            <w:shd w:val="clear" w:color="auto" w:fill="auto"/>
            <w:noWrap/>
            <w:vAlign w:val="bottom"/>
            <w:hideMark/>
          </w:tcPr>
          <w:p w14:paraId="05A905A0" w14:textId="77777777" w:rsidR="00B0661A" w:rsidRPr="00B0661A" w:rsidRDefault="00B0661A" w:rsidP="00B0661A">
            <w:pPr>
              <w:spacing w:after="0" w:line="240" w:lineRule="auto"/>
              <w:rPr>
                <w:rFonts w:ascii="Calibri" w:eastAsia="Times New Roman" w:hAnsi="Calibri" w:cs="Calibri"/>
                <w:color w:val="000000"/>
                <w:sz w:val="28"/>
                <w:szCs w:val="28"/>
              </w:rPr>
            </w:pPr>
            <w:r w:rsidRPr="00B0661A">
              <w:rPr>
                <w:rFonts w:ascii="Calibri" w:eastAsia="Times New Roman" w:hAnsi="Calibri" w:cs="Calibri"/>
                <w:color w:val="000000"/>
                <w:sz w:val="28"/>
                <w:szCs w:val="28"/>
              </w:rPr>
              <w:t> </w:t>
            </w:r>
          </w:p>
        </w:tc>
      </w:tr>
    </w:tbl>
    <w:p w14:paraId="2DC2CD51" w14:textId="1F4E59DD" w:rsidR="00944B36" w:rsidRDefault="00944B36"/>
    <w:p w14:paraId="1BDA2F28" w14:textId="77777777" w:rsidR="00944B36" w:rsidRDefault="00944B36">
      <w:r>
        <w:br w:type="page"/>
      </w:r>
    </w:p>
    <w:p w14:paraId="79A3E327" w14:textId="77777777" w:rsidR="00C546E9" w:rsidRDefault="00C546E9"/>
    <w:tbl>
      <w:tblPr>
        <w:tblW w:w="149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3915"/>
        <w:gridCol w:w="960"/>
        <w:gridCol w:w="2017"/>
        <w:gridCol w:w="2528"/>
        <w:gridCol w:w="1360"/>
        <w:gridCol w:w="1408"/>
        <w:gridCol w:w="992"/>
        <w:gridCol w:w="851"/>
      </w:tblGrid>
      <w:tr w:rsidR="00B0661A" w:rsidRPr="00B0661A" w14:paraId="54663574" w14:textId="77777777" w:rsidTr="0057542D">
        <w:trPr>
          <w:trHeight w:val="1245"/>
        </w:trPr>
        <w:tc>
          <w:tcPr>
            <w:tcW w:w="920" w:type="dxa"/>
            <w:vMerge w:val="restart"/>
            <w:shd w:val="clear" w:color="auto" w:fill="auto"/>
            <w:vAlign w:val="center"/>
            <w:hideMark/>
          </w:tcPr>
          <w:p w14:paraId="1CE6EFD4"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STT</w:t>
            </w:r>
          </w:p>
        </w:tc>
        <w:tc>
          <w:tcPr>
            <w:tcW w:w="3915" w:type="dxa"/>
            <w:vMerge w:val="restart"/>
            <w:shd w:val="clear" w:color="auto" w:fill="auto"/>
            <w:vAlign w:val="center"/>
            <w:hideMark/>
          </w:tcPr>
          <w:p w14:paraId="628B5B99"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Tiêu chí </w:t>
            </w:r>
          </w:p>
        </w:tc>
        <w:tc>
          <w:tcPr>
            <w:tcW w:w="960" w:type="dxa"/>
            <w:vMerge w:val="restart"/>
            <w:shd w:val="clear" w:color="auto" w:fill="auto"/>
            <w:vAlign w:val="center"/>
            <w:hideMark/>
          </w:tcPr>
          <w:p w14:paraId="1745F6A5"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Điểm tối đa </w:t>
            </w:r>
          </w:p>
        </w:tc>
        <w:tc>
          <w:tcPr>
            <w:tcW w:w="2017" w:type="dxa"/>
            <w:vMerge w:val="restart"/>
            <w:shd w:val="clear" w:color="auto" w:fill="auto"/>
            <w:vAlign w:val="center"/>
            <w:hideMark/>
          </w:tcPr>
          <w:p w14:paraId="7213C74B"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Điểm thành phần</w:t>
            </w:r>
          </w:p>
        </w:tc>
        <w:tc>
          <w:tcPr>
            <w:tcW w:w="2528" w:type="dxa"/>
            <w:vMerge w:val="restart"/>
            <w:shd w:val="clear" w:color="auto" w:fill="auto"/>
            <w:vAlign w:val="center"/>
            <w:hideMark/>
          </w:tcPr>
          <w:p w14:paraId="7BD180A7"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Hướng dẫn, ghi chú, minh chứng</w:t>
            </w:r>
          </w:p>
        </w:tc>
        <w:tc>
          <w:tcPr>
            <w:tcW w:w="2768" w:type="dxa"/>
            <w:gridSpan w:val="2"/>
            <w:shd w:val="clear" w:color="auto" w:fill="auto"/>
            <w:vAlign w:val="center"/>
            <w:hideMark/>
          </w:tcPr>
          <w:p w14:paraId="2F4182FA"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Việc thực hiện của nhà trường</w:t>
            </w:r>
          </w:p>
        </w:tc>
        <w:tc>
          <w:tcPr>
            <w:tcW w:w="992" w:type="dxa"/>
            <w:vMerge w:val="restart"/>
            <w:shd w:val="clear" w:color="auto" w:fill="auto"/>
            <w:vAlign w:val="center"/>
            <w:hideMark/>
          </w:tcPr>
          <w:p w14:paraId="7F4A717B"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Điểm số tự đánh giá</w:t>
            </w:r>
          </w:p>
        </w:tc>
        <w:tc>
          <w:tcPr>
            <w:tcW w:w="851" w:type="dxa"/>
            <w:vMerge w:val="restart"/>
            <w:shd w:val="clear" w:color="auto" w:fill="auto"/>
            <w:noWrap/>
            <w:vAlign w:val="center"/>
            <w:hideMark/>
          </w:tcPr>
          <w:p w14:paraId="65F07285"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Ghi chú</w:t>
            </w:r>
          </w:p>
        </w:tc>
      </w:tr>
      <w:tr w:rsidR="00B0661A" w:rsidRPr="00B0661A" w14:paraId="63CCCE82" w14:textId="77777777" w:rsidTr="0057542D">
        <w:trPr>
          <w:trHeight w:val="615"/>
        </w:trPr>
        <w:tc>
          <w:tcPr>
            <w:tcW w:w="920" w:type="dxa"/>
            <w:vMerge/>
            <w:vAlign w:val="center"/>
            <w:hideMark/>
          </w:tcPr>
          <w:p w14:paraId="701D7483"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p>
        </w:tc>
        <w:tc>
          <w:tcPr>
            <w:tcW w:w="3915" w:type="dxa"/>
            <w:vMerge/>
            <w:vAlign w:val="center"/>
            <w:hideMark/>
          </w:tcPr>
          <w:p w14:paraId="350BA978"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p>
        </w:tc>
        <w:tc>
          <w:tcPr>
            <w:tcW w:w="960" w:type="dxa"/>
            <w:vMerge/>
            <w:vAlign w:val="center"/>
            <w:hideMark/>
          </w:tcPr>
          <w:p w14:paraId="1B713F61"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p>
        </w:tc>
        <w:tc>
          <w:tcPr>
            <w:tcW w:w="2017" w:type="dxa"/>
            <w:vMerge/>
            <w:vAlign w:val="center"/>
            <w:hideMark/>
          </w:tcPr>
          <w:p w14:paraId="62993D75"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p>
        </w:tc>
        <w:tc>
          <w:tcPr>
            <w:tcW w:w="2528" w:type="dxa"/>
            <w:vMerge/>
            <w:vAlign w:val="center"/>
            <w:hideMark/>
          </w:tcPr>
          <w:p w14:paraId="2BD7ADD0"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p>
        </w:tc>
        <w:tc>
          <w:tcPr>
            <w:tcW w:w="1360" w:type="dxa"/>
            <w:shd w:val="clear" w:color="auto" w:fill="auto"/>
            <w:vAlign w:val="center"/>
            <w:hideMark/>
          </w:tcPr>
          <w:p w14:paraId="0C33C527"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Đã thực hiện</w:t>
            </w:r>
          </w:p>
        </w:tc>
        <w:tc>
          <w:tcPr>
            <w:tcW w:w="1408" w:type="dxa"/>
            <w:shd w:val="clear" w:color="auto" w:fill="auto"/>
            <w:vAlign w:val="center"/>
            <w:hideMark/>
          </w:tcPr>
          <w:p w14:paraId="391F32AC"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Chưa thực hiện</w:t>
            </w:r>
          </w:p>
        </w:tc>
        <w:tc>
          <w:tcPr>
            <w:tcW w:w="992" w:type="dxa"/>
            <w:vMerge/>
            <w:vAlign w:val="center"/>
            <w:hideMark/>
          </w:tcPr>
          <w:p w14:paraId="7CE7D197"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p>
        </w:tc>
        <w:tc>
          <w:tcPr>
            <w:tcW w:w="851" w:type="dxa"/>
            <w:vMerge/>
            <w:vAlign w:val="center"/>
            <w:hideMark/>
          </w:tcPr>
          <w:p w14:paraId="64607747"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p>
        </w:tc>
      </w:tr>
      <w:tr w:rsidR="00B0661A" w:rsidRPr="00B0661A" w14:paraId="439E5113" w14:textId="77777777" w:rsidTr="0057542D">
        <w:trPr>
          <w:trHeight w:val="1320"/>
        </w:trPr>
        <w:tc>
          <w:tcPr>
            <w:tcW w:w="920" w:type="dxa"/>
            <w:shd w:val="clear" w:color="auto" w:fill="auto"/>
            <w:vAlign w:val="center"/>
            <w:hideMark/>
          </w:tcPr>
          <w:p w14:paraId="431B4AC3"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2</w:t>
            </w:r>
          </w:p>
        </w:tc>
        <w:tc>
          <w:tcPr>
            <w:tcW w:w="3915" w:type="dxa"/>
            <w:shd w:val="clear" w:color="auto" w:fill="auto"/>
            <w:vAlign w:val="center"/>
            <w:hideMark/>
          </w:tcPr>
          <w:p w14:paraId="090FE625"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Chuyển đổi số trong quản trị cơ sở giáo dục</w:t>
            </w:r>
          </w:p>
        </w:tc>
        <w:tc>
          <w:tcPr>
            <w:tcW w:w="960" w:type="dxa"/>
            <w:shd w:val="clear" w:color="auto" w:fill="auto"/>
            <w:vAlign w:val="center"/>
            <w:hideMark/>
          </w:tcPr>
          <w:p w14:paraId="41FCE1F9"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100</w:t>
            </w:r>
          </w:p>
        </w:tc>
        <w:tc>
          <w:tcPr>
            <w:tcW w:w="2017" w:type="dxa"/>
            <w:shd w:val="clear" w:color="auto" w:fill="auto"/>
            <w:vAlign w:val="center"/>
            <w:hideMark/>
          </w:tcPr>
          <w:p w14:paraId="1D75E0B4"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shd w:val="clear" w:color="auto" w:fill="auto"/>
            <w:vAlign w:val="center"/>
            <w:hideMark/>
          </w:tcPr>
          <w:p w14:paraId="4E3A2BA9" w14:textId="77777777" w:rsidR="00B0661A" w:rsidRPr="00B0661A" w:rsidRDefault="00B0661A" w:rsidP="00B0661A">
            <w:pPr>
              <w:spacing w:after="0" w:line="240" w:lineRule="auto"/>
              <w:jc w:val="both"/>
              <w:rPr>
                <w:rFonts w:ascii="Times New Roman" w:eastAsia="Times New Roman" w:hAnsi="Times New Roman" w:cs="Times New Roman"/>
                <w:sz w:val="26"/>
                <w:szCs w:val="26"/>
              </w:rPr>
            </w:pPr>
            <w:r w:rsidRPr="00B0661A">
              <w:rPr>
                <w:rFonts w:ascii="Times New Roman" w:eastAsia="Times New Roman" w:hAnsi="Times New Roman" w:cs="Times New Roman"/>
                <w:sz w:val="26"/>
                <w:szCs w:val="26"/>
              </w:rPr>
              <w:br/>
              <w:t>Mức đáp ứng cơ bản (Mức độ 2): Tổng điểm từ 50 đến 75</w:t>
            </w:r>
          </w:p>
        </w:tc>
        <w:tc>
          <w:tcPr>
            <w:tcW w:w="1360" w:type="dxa"/>
            <w:shd w:val="clear" w:color="auto" w:fill="auto"/>
            <w:vAlign w:val="center"/>
            <w:hideMark/>
          </w:tcPr>
          <w:p w14:paraId="28A9DD2B"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1408" w:type="dxa"/>
            <w:shd w:val="clear" w:color="auto" w:fill="auto"/>
            <w:vAlign w:val="center"/>
            <w:hideMark/>
          </w:tcPr>
          <w:p w14:paraId="17968E3E" w14:textId="77777777" w:rsidR="00B0661A" w:rsidRPr="00B0661A" w:rsidRDefault="00B0661A" w:rsidP="00B0661A">
            <w:pPr>
              <w:spacing w:after="0" w:line="240" w:lineRule="auto"/>
              <w:jc w:val="both"/>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05DBAF47"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75</w:t>
            </w:r>
          </w:p>
        </w:tc>
        <w:tc>
          <w:tcPr>
            <w:tcW w:w="851" w:type="dxa"/>
            <w:shd w:val="clear" w:color="auto" w:fill="auto"/>
            <w:noWrap/>
            <w:vAlign w:val="center"/>
            <w:hideMark/>
          </w:tcPr>
          <w:p w14:paraId="57DFE699" w14:textId="77777777" w:rsidR="00B0661A" w:rsidRPr="00B0661A" w:rsidRDefault="00B0661A" w:rsidP="00B0661A">
            <w:pPr>
              <w:spacing w:after="0" w:line="240" w:lineRule="auto"/>
              <w:jc w:val="center"/>
              <w:rPr>
                <w:rFonts w:ascii="Calibri" w:eastAsia="Times New Roman" w:hAnsi="Calibri" w:cs="Calibri"/>
                <w:b/>
                <w:bCs/>
                <w:color w:val="000000"/>
                <w:sz w:val="26"/>
                <w:szCs w:val="26"/>
              </w:rPr>
            </w:pPr>
            <w:r w:rsidRPr="00B0661A">
              <w:rPr>
                <w:rFonts w:ascii="Calibri" w:eastAsia="Times New Roman" w:hAnsi="Calibri" w:cs="Calibri"/>
                <w:b/>
                <w:bCs/>
                <w:color w:val="000000"/>
                <w:sz w:val="26"/>
                <w:szCs w:val="26"/>
              </w:rPr>
              <w:t> </w:t>
            </w:r>
          </w:p>
        </w:tc>
      </w:tr>
      <w:tr w:rsidR="00B0661A" w:rsidRPr="00B0661A" w14:paraId="4AB4818F" w14:textId="77777777" w:rsidTr="0057542D">
        <w:trPr>
          <w:trHeight w:val="1980"/>
        </w:trPr>
        <w:tc>
          <w:tcPr>
            <w:tcW w:w="920" w:type="dxa"/>
            <w:shd w:val="clear" w:color="auto" w:fill="auto"/>
            <w:vAlign w:val="center"/>
            <w:hideMark/>
          </w:tcPr>
          <w:p w14:paraId="2B992969" w14:textId="77777777" w:rsidR="00B0661A" w:rsidRPr="00B0661A" w:rsidRDefault="00B0661A" w:rsidP="00B0661A">
            <w:pPr>
              <w:spacing w:after="0" w:line="240" w:lineRule="auto"/>
              <w:jc w:val="center"/>
              <w:rPr>
                <w:rFonts w:ascii="Times New Roman" w:eastAsia="Times New Roman" w:hAnsi="Times New Roman" w:cs="Times New Roman"/>
                <w:b/>
                <w:bCs/>
                <w:i/>
                <w:iCs/>
                <w:color w:val="000000"/>
                <w:sz w:val="26"/>
                <w:szCs w:val="26"/>
              </w:rPr>
            </w:pPr>
            <w:r w:rsidRPr="00B0661A">
              <w:rPr>
                <w:rFonts w:ascii="Times New Roman" w:eastAsia="Times New Roman" w:hAnsi="Times New Roman" w:cs="Times New Roman"/>
                <w:b/>
                <w:bCs/>
                <w:i/>
                <w:iCs/>
                <w:color w:val="000000"/>
                <w:sz w:val="26"/>
                <w:szCs w:val="26"/>
              </w:rPr>
              <w:t>2.1</w:t>
            </w:r>
          </w:p>
        </w:tc>
        <w:tc>
          <w:tcPr>
            <w:tcW w:w="3915" w:type="dxa"/>
            <w:shd w:val="clear" w:color="auto" w:fill="auto"/>
            <w:vAlign w:val="center"/>
            <w:hideMark/>
          </w:tcPr>
          <w:p w14:paraId="2DD65D04" w14:textId="77777777" w:rsidR="00B0661A" w:rsidRPr="00B0661A" w:rsidRDefault="00B0661A" w:rsidP="00B0661A">
            <w:pPr>
              <w:spacing w:after="0" w:line="240" w:lineRule="auto"/>
              <w:rPr>
                <w:rFonts w:ascii="Times New Roman" w:eastAsia="Times New Roman" w:hAnsi="Times New Roman" w:cs="Times New Roman"/>
                <w:b/>
                <w:bCs/>
                <w:i/>
                <w:iCs/>
                <w:color w:val="000000"/>
                <w:sz w:val="26"/>
                <w:szCs w:val="26"/>
              </w:rPr>
            </w:pPr>
            <w:r w:rsidRPr="00B0661A">
              <w:rPr>
                <w:rFonts w:ascii="Times New Roman" w:eastAsia="Times New Roman" w:hAnsi="Times New Roman" w:cs="Times New Roman"/>
                <w:b/>
                <w:bCs/>
                <w:i/>
                <w:iCs/>
                <w:color w:val="000000"/>
                <w:sz w:val="26"/>
                <w:szCs w:val="26"/>
              </w:rPr>
              <w:t xml:space="preserve">Thành lập bộ phận chỉ đạo, phụ trách, triển khai ứng dụng CNTT, chuyển đổi số </w:t>
            </w:r>
          </w:p>
        </w:tc>
        <w:tc>
          <w:tcPr>
            <w:tcW w:w="960" w:type="dxa"/>
            <w:shd w:val="clear" w:color="auto" w:fill="auto"/>
            <w:vAlign w:val="center"/>
            <w:hideMark/>
          </w:tcPr>
          <w:p w14:paraId="13BB1AF4" w14:textId="77777777" w:rsidR="00B0661A" w:rsidRPr="00B0661A" w:rsidRDefault="00B0661A" w:rsidP="00B0661A">
            <w:pPr>
              <w:spacing w:after="0" w:line="240" w:lineRule="auto"/>
              <w:rPr>
                <w:rFonts w:ascii="Times New Roman" w:eastAsia="Times New Roman" w:hAnsi="Times New Roman" w:cs="Times New Roman"/>
                <w:i/>
                <w:iCs/>
                <w:color w:val="000000"/>
                <w:sz w:val="26"/>
                <w:szCs w:val="26"/>
              </w:rPr>
            </w:pPr>
            <w:r w:rsidRPr="00B0661A">
              <w:rPr>
                <w:rFonts w:ascii="Times New Roman" w:eastAsia="Times New Roman" w:hAnsi="Times New Roman" w:cs="Times New Roman"/>
                <w:i/>
                <w:iCs/>
                <w:color w:val="000000"/>
                <w:sz w:val="26"/>
                <w:szCs w:val="26"/>
              </w:rPr>
              <w:t> </w:t>
            </w:r>
          </w:p>
        </w:tc>
        <w:tc>
          <w:tcPr>
            <w:tcW w:w="2017" w:type="dxa"/>
            <w:shd w:val="clear" w:color="auto" w:fill="auto"/>
            <w:vAlign w:val="center"/>
            <w:hideMark/>
          </w:tcPr>
          <w:p w14:paraId="0C05B479" w14:textId="77777777" w:rsidR="00B0661A" w:rsidRPr="00B0661A" w:rsidRDefault="00B0661A" w:rsidP="00B0661A">
            <w:pPr>
              <w:spacing w:after="0" w:line="240" w:lineRule="auto"/>
              <w:rPr>
                <w:rFonts w:ascii="Times New Roman" w:eastAsia="Times New Roman" w:hAnsi="Times New Roman" w:cs="Times New Roman"/>
                <w:i/>
                <w:iCs/>
                <w:color w:val="000000"/>
                <w:sz w:val="26"/>
                <w:szCs w:val="26"/>
              </w:rPr>
            </w:pPr>
            <w:r w:rsidRPr="00B0661A">
              <w:rPr>
                <w:rFonts w:ascii="Times New Roman" w:eastAsia="Times New Roman" w:hAnsi="Times New Roman" w:cs="Times New Roman"/>
                <w:i/>
                <w:iCs/>
                <w:color w:val="000000"/>
                <w:sz w:val="26"/>
                <w:szCs w:val="26"/>
              </w:rPr>
              <w:br/>
              <w:t>Điều kiện bắt buộc</w:t>
            </w:r>
          </w:p>
        </w:tc>
        <w:tc>
          <w:tcPr>
            <w:tcW w:w="2528" w:type="dxa"/>
            <w:shd w:val="clear" w:color="auto" w:fill="auto"/>
            <w:vAlign w:val="center"/>
            <w:hideMark/>
          </w:tcPr>
          <w:p w14:paraId="51E9316A" w14:textId="2D707527" w:rsidR="00B0661A" w:rsidRPr="00B0661A" w:rsidRDefault="00B0661A" w:rsidP="00251255">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br/>
              <w:t>Quyết định số 1</w:t>
            </w:r>
            <w:r w:rsidR="008E7E5D">
              <w:rPr>
                <w:rFonts w:ascii="Times New Roman" w:eastAsia="Times New Roman" w:hAnsi="Times New Roman" w:cs="Times New Roman"/>
                <w:color w:val="000000"/>
                <w:sz w:val="26"/>
                <w:szCs w:val="26"/>
              </w:rPr>
              <w:t>33</w:t>
            </w:r>
            <w:r w:rsidRPr="00B0661A">
              <w:rPr>
                <w:rFonts w:ascii="Times New Roman" w:eastAsia="Times New Roman" w:hAnsi="Times New Roman" w:cs="Times New Roman"/>
                <w:color w:val="000000"/>
                <w:sz w:val="26"/>
                <w:szCs w:val="26"/>
              </w:rPr>
              <w:t xml:space="preserve">/QĐ-MX ngày </w:t>
            </w:r>
            <w:r w:rsidR="00251255">
              <w:rPr>
                <w:rFonts w:ascii="Times New Roman" w:eastAsia="Times New Roman" w:hAnsi="Times New Roman" w:cs="Times New Roman"/>
                <w:color w:val="000000"/>
                <w:sz w:val="26"/>
                <w:szCs w:val="26"/>
              </w:rPr>
              <w:t>25/09/2025</w:t>
            </w:r>
            <w:r w:rsidRPr="00B0661A">
              <w:rPr>
                <w:rFonts w:ascii="Times New Roman" w:eastAsia="Times New Roman" w:hAnsi="Times New Roman" w:cs="Times New Roman"/>
                <w:color w:val="000000"/>
                <w:sz w:val="26"/>
                <w:szCs w:val="26"/>
              </w:rPr>
              <w:t xml:space="preserve"> về việc phân công nhiệm vụ chuyển đổi số.</w:t>
            </w:r>
          </w:p>
        </w:tc>
        <w:tc>
          <w:tcPr>
            <w:tcW w:w="1360" w:type="dxa"/>
            <w:shd w:val="clear" w:color="auto" w:fill="auto"/>
            <w:vAlign w:val="center"/>
            <w:hideMark/>
          </w:tcPr>
          <w:p w14:paraId="7A1996D5"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1408" w:type="dxa"/>
            <w:shd w:val="clear" w:color="auto" w:fill="auto"/>
            <w:vAlign w:val="center"/>
            <w:hideMark/>
          </w:tcPr>
          <w:p w14:paraId="42BC55BA"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vAlign w:val="center"/>
            <w:hideMark/>
          </w:tcPr>
          <w:p w14:paraId="4E318D39"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851" w:type="dxa"/>
            <w:shd w:val="clear" w:color="auto" w:fill="auto"/>
            <w:noWrap/>
            <w:vAlign w:val="bottom"/>
            <w:hideMark/>
          </w:tcPr>
          <w:p w14:paraId="5E039694"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3B058206" w14:textId="77777777" w:rsidTr="0057542D">
        <w:trPr>
          <w:trHeight w:val="990"/>
        </w:trPr>
        <w:tc>
          <w:tcPr>
            <w:tcW w:w="920" w:type="dxa"/>
            <w:shd w:val="clear" w:color="auto" w:fill="auto"/>
            <w:vAlign w:val="center"/>
            <w:hideMark/>
          </w:tcPr>
          <w:p w14:paraId="09DB23F8" w14:textId="77777777" w:rsidR="00B0661A" w:rsidRPr="00B0661A" w:rsidRDefault="00B0661A" w:rsidP="00B0661A">
            <w:pPr>
              <w:spacing w:after="0" w:line="240" w:lineRule="auto"/>
              <w:jc w:val="center"/>
              <w:rPr>
                <w:rFonts w:ascii="Times New Roman" w:eastAsia="Times New Roman" w:hAnsi="Times New Roman" w:cs="Times New Roman"/>
                <w:b/>
                <w:bCs/>
                <w:i/>
                <w:iCs/>
                <w:color w:val="000000"/>
                <w:sz w:val="26"/>
                <w:szCs w:val="26"/>
              </w:rPr>
            </w:pPr>
            <w:r w:rsidRPr="00B0661A">
              <w:rPr>
                <w:rFonts w:ascii="Times New Roman" w:eastAsia="Times New Roman" w:hAnsi="Times New Roman" w:cs="Times New Roman"/>
                <w:b/>
                <w:bCs/>
                <w:i/>
                <w:iCs/>
                <w:color w:val="000000"/>
                <w:sz w:val="26"/>
                <w:szCs w:val="26"/>
              </w:rPr>
              <w:t>2.2</w:t>
            </w:r>
          </w:p>
        </w:tc>
        <w:tc>
          <w:tcPr>
            <w:tcW w:w="3915" w:type="dxa"/>
            <w:shd w:val="clear" w:color="auto" w:fill="auto"/>
            <w:vAlign w:val="center"/>
            <w:hideMark/>
          </w:tcPr>
          <w:p w14:paraId="36FF8C7A" w14:textId="77777777" w:rsidR="00B0661A" w:rsidRPr="00B0661A" w:rsidRDefault="00B0661A" w:rsidP="00B0661A">
            <w:pPr>
              <w:spacing w:after="0" w:line="240" w:lineRule="auto"/>
              <w:rPr>
                <w:rFonts w:ascii="Times New Roman" w:eastAsia="Times New Roman" w:hAnsi="Times New Roman" w:cs="Times New Roman"/>
                <w:b/>
                <w:bCs/>
                <w:i/>
                <w:iCs/>
                <w:color w:val="000000"/>
                <w:sz w:val="26"/>
                <w:szCs w:val="26"/>
              </w:rPr>
            </w:pPr>
            <w:r w:rsidRPr="00B0661A">
              <w:rPr>
                <w:rFonts w:ascii="Times New Roman" w:eastAsia="Times New Roman" w:hAnsi="Times New Roman" w:cs="Times New Roman"/>
                <w:b/>
                <w:bCs/>
                <w:i/>
                <w:iCs/>
                <w:color w:val="000000"/>
                <w:sz w:val="26"/>
                <w:szCs w:val="26"/>
              </w:rPr>
              <w:t>Ban hành kế hoạch ứng dụng CNTT, chuyển đổi số</w:t>
            </w:r>
          </w:p>
        </w:tc>
        <w:tc>
          <w:tcPr>
            <w:tcW w:w="960" w:type="dxa"/>
            <w:shd w:val="clear" w:color="auto" w:fill="auto"/>
            <w:vAlign w:val="center"/>
            <w:hideMark/>
          </w:tcPr>
          <w:p w14:paraId="04BD04AF" w14:textId="77777777" w:rsidR="00B0661A" w:rsidRPr="00B0661A" w:rsidRDefault="00B0661A" w:rsidP="00B0661A">
            <w:pPr>
              <w:spacing w:after="0" w:line="240" w:lineRule="auto"/>
              <w:rPr>
                <w:rFonts w:ascii="Times New Roman" w:eastAsia="Times New Roman" w:hAnsi="Times New Roman" w:cs="Times New Roman"/>
                <w:i/>
                <w:iCs/>
                <w:color w:val="000000"/>
                <w:sz w:val="26"/>
                <w:szCs w:val="26"/>
              </w:rPr>
            </w:pPr>
            <w:r w:rsidRPr="00B0661A">
              <w:rPr>
                <w:rFonts w:ascii="Times New Roman" w:eastAsia="Times New Roman" w:hAnsi="Times New Roman" w:cs="Times New Roman"/>
                <w:i/>
                <w:iCs/>
                <w:color w:val="000000"/>
                <w:sz w:val="26"/>
                <w:szCs w:val="26"/>
              </w:rPr>
              <w:t> </w:t>
            </w:r>
          </w:p>
        </w:tc>
        <w:tc>
          <w:tcPr>
            <w:tcW w:w="2017" w:type="dxa"/>
            <w:shd w:val="clear" w:color="auto" w:fill="auto"/>
            <w:vAlign w:val="center"/>
            <w:hideMark/>
          </w:tcPr>
          <w:p w14:paraId="62695150" w14:textId="77777777" w:rsidR="00B0661A" w:rsidRPr="00B0661A" w:rsidRDefault="00B0661A" w:rsidP="00B0661A">
            <w:pPr>
              <w:spacing w:after="0" w:line="240" w:lineRule="auto"/>
              <w:rPr>
                <w:rFonts w:ascii="Times New Roman" w:eastAsia="Times New Roman" w:hAnsi="Times New Roman" w:cs="Times New Roman"/>
                <w:i/>
                <w:iCs/>
                <w:color w:val="000000"/>
                <w:sz w:val="26"/>
                <w:szCs w:val="26"/>
              </w:rPr>
            </w:pPr>
            <w:r w:rsidRPr="00B0661A">
              <w:rPr>
                <w:rFonts w:ascii="Times New Roman" w:eastAsia="Times New Roman" w:hAnsi="Times New Roman" w:cs="Times New Roman"/>
                <w:i/>
                <w:iCs/>
                <w:color w:val="000000"/>
                <w:sz w:val="26"/>
                <w:szCs w:val="26"/>
              </w:rPr>
              <w:br/>
              <w:t>Điều kiện bắt buộc</w:t>
            </w:r>
          </w:p>
        </w:tc>
        <w:tc>
          <w:tcPr>
            <w:tcW w:w="2528" w:type="dxa"/>
            <w:shd w:val="clear" w:color="auto" w:fill="auto"/>
            <w:vAlign w:val="center"/>
            <w:hideMark/>
          </w:tcPr>
          <w:p w14:paraId="7D615C8D" w14:textId="388E632E" w:rsidR="00B0661A" w:rsidRPr="00B0661A" w:rsidRDefault="00B0661A" w:rsidP="00251255">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Kế hoạch số1</w:t>
            </w:r>
            <w:r w:rsidR="00251255">
              <w:rPr>
                <w:rFonts w:ascii="Times New Roman" w:eastAsia="Times New Roman" w:hAnsi="Times New Roman" w:cs="Times New Roman"/>
                <w:color w:val="000000"/>
                <w:sz w:val="26"/>
                <w:szCs w:val="26"/>
              </w:rPr>
              <w:t>34</w:t>
            </w:r>
            <w:r w:rsidRPr="00B0661A">
              <w:rPr>
                <w:rFonts w:ascii="Times New Roman" w:eastAsia="Times New Roman" w:hAnsi="Times New Roman" w:cs="Times New Roman"/>
                <w:color w:val="000000"/>
                <w:sz w:val="26"/>
                <w:szCs w:val="26"/>
              </w:rPr>
              <w:t xml:space="preserve">/KH-MX ngày </w:t>
            </w:r>
            <w:r w:rsidR="00251255">
              <w:rPr>
                <w:rFonts w:ascii="Times New Roman" w:eastAsia="Times New Roman" w:hAnsi="Times New Roman" w:cs="Times New Roman"/>
                <w:color w:val="000000"/>
                <w:sz w:val="26"/>
                <w:szCs w:val="26"/>
              </w:rPr>
              <w:t>25/09/2025</w:t>
            </w:r>
            <w:r w:rsidRPr="00B0661A">
              <w:rPr>
                <w:rFonts w:ascii="Times New Roman" w:eastAsia="Times New Roman" w:hAnsi="Times New Roman" w:cs="Times New Roman"/>
                <w:color w:val="000000"/>
                <w:sz w:val="26"/>
                <w:szCs w:val="26"/>
              </w:rPr>
              <w:t xml:space="preserve"> về việc  ứng dụng CNTT, chuyển đổi số.</w:t>
            </w:r>
          </w:p>
        </w:tc>
        <w:tc>
          <w:tcPr>
            <w:tcW w:w="1360" w:type="dxa"/>
            <w:shd w:val="clear" w:color="auto" w:fill="auto"/>
            <w:vAlign w:val="center"/>
            <w:hideMark/>
          </w:tcPr>
          <w:p w14:paraId="1B287C0B"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1408" w:type="dxa"/>
            <w:shd w:val="clear" w:color="auto" w:fill="auto"/>
            <w:vAlign w:val="center"/>
            <w:hideMark/>
          </w:tcPr>
          <w:p w14:paraId="7B2B7E58"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4E9AF9B1"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c>
          <w:tcPr>
            <w:tcW w:w="851" w:type="dxa"/>
            <w:shd w:val="clear" w:color="auto" w:fill="auto"/>
            <w:noWrap/>
            <w:vAlign w:val="bottom"/>
            <w:hideMark/>
          </w:tcPr>
          <w:p w14:paraId="2A69E1BB"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5AB56ADB" w14:textId="77777777" w:rsidTr="0057542D">
        <w:trPr>
          <w:trHeight w:val="690"/>
        </w:trPr>
        <w:tc>
          <w:tcPr>
            <w:tcW w:w="920" w:type="dxa"/>
            <w:shd w:val="clear" w:color="auto" w:fill="auto"/>
            <w:vAlign w:val="center"/>
            <w:hideMark/>
          </w:tcPr>
          <w:p w14:paraId="5D59F7C5" w14:textId="77777777" w:rsidR="00B0661A" w:rsidRPr="00B0661A" w:rsidRDefault="00B0661A" w:rsidP="00B0661A">
            <w:pPr>
              <w:spacing w:after="0" w:line="240" w:lineRule="auto"/>
              <w:jc w:val="center"/>
              <w:rPr>
                <w:rFonts w:ascii="Times New Roman" w:eastAsia="Times New Roman" w:hAnsi="Times New Roman" w:cs="Times New Roman"/>
                <w:b/>
                <w:bCs/>
                <w:i/>
                <w:iCs/>
                <w:color w:val="000000"/>
                <w:sz w:val="26"/>
                <w:szCs w:val="26"/>
              </w:rPr>
            </w:pPr>
            <w:r w:rsidRPr="00B0661A">
              <w:rPr>
                <w:rFonts w:ascii="Times New Roman" w:eastAsia="Times New Roman" w:hAnsi="Times New Roman" w:cs="Times New Roman"/>
                <w:b/>
                <w:bCs/>
                <w:i/>
                <w:iCs/>
                <w:color w:val="000000"/>
                <w:sz w:val="26"/>
                <w:szCs w:val="26"/>
              </w:rPr>
              <w:t>2.3</w:t>
            </w:r>
          </w:p>
        </w:tc>
        <w:tc>
          <w:tcPr>
            <w:tcW w:w="3915" w:type="dxa"/>
            <w:shd w:val="clear" w:color="auto" w:fill="auto"/>
            <w:vAlign w:val="center"/>
            <w:hideMark/>
          </w:tcPr>
          <w:p w14:paraId="5F83275E" w14:textId="77777777" w:rsidR="00B0661A" w:rsidRPr="00B0661A" w:rsidRDefault="00B0661A" w:rsidP="00B0661A">
            <w:pPr>
              <w:spacing w:after="0" w:line="240" w:lineRule="auto"/>
              <w:rPr>
                <w:rFonts w:ascii="Times New Roman" w:eastAsia="Times New Roman" w:hAnsi="Times New Roman" w:cs="Times New Roman"/>
                <w:b/>
                <w:bCs/>
                <w:i/>
                <w:iCs/>
                <w:color w:val="000000"/>
                <w:sz w:val="26"/>
                <w:szCs w:val="26"/>
              </w:rPr>
            </w:pPr>
            <w:r w:rsidRPr="00B0661A">
              <w:rPr>
                <w:rFonts w:ascii="Times New Roman" w:eastAsia="Times New Roman" w:hAnsi="Times New Roman" w:cs="Times New Roman"/>
                <w:b/>
                <w:bCs/>
                <w:i/>
                <w:iCs/>
                <w:color w:val="000000"/>
                <w:sz w:val="26"/>
                <w:szCs w:val="26"/>
              </w:rPr>
              <w:t xml:space="preserve">Triển khai phần mềm quản trị nhà trường </w:t>
            </w:r>
          </w:p>
        </w:tc>
        <w:tc>
          <w:tcPr>
            <w:tcW w:w="960" w:type="dxa"/>
            <w:shd w:val="clear" w:color="auto" w:fill="auto"/>
            <w:vAlign w:val="center"/>
            <w:hideMark/>
          </w:tcPr>
          <w:p w14:paraId="458A2314" w14:textId="77777777" w:rsidR="00B0661A" w:rsidRPr="00B0661A" w:rsidRDefault="00B0661A" w:rsidP="00B0661A">
            <w:pPr>
              <w:spacing w:after="0" w:line="240" w:lineRule="auto"/>
              <w:jc w:val="center"/>
              <w:rPr>
                <w:rFonts w:ascii="Times New Roman" w:eastAsia="Times New Roman" w:hAnsi="Times New Roman" w:cs="Times New Roman"/>
                <w:b/>
                <w:bCs/>
                <w:i/>
                <w:iCs/>
                <w:color w:val="000000"/>
                <w:sz w:val="26"/>
                <w:szCs w:val="26"/>
              </w:rPr>
            </w:pPr>
            <w:r w:rsidRPr="00B0661A">
              <w:rPr>
                <w:rFonts w:ascii="Times New Roman" w:eastAsia="Times New Roman" w:hAnsi="Times New Roman" w:cs="Times New Roman"/>
                <w:b/>
                <w:bCs/>
                <w:i/>
                <w:iCs/>
                <w:color w:val="000000"/>
                <w:sz w:val="26"/>
                <w:szCs w:val="26"/>
              </w:rPr>
              <w:t>70</w:t>
            </w:r>
          </w:p>
        </w:tc>
        <w:tc>
          <w:tcPr>
            <w:tcW w:w="2017" w:type="dxa"/>
            <w:shd w:val="clear" w:color="auto" w:fill="auto"/>
            <w:vAlign w:val="center"/>
            <w:hideMark/>
          </w:tcPr>
          <w:p w14:paraId="5F709F9D"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shd w:val="clear" w:color="auto" w:fill="auto"/>
            <w:vAlign w:val="center"/>
            <w:hideMark/>
          </w:tcPr>
          <w:p w14:paraId="7EA832B5"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xml:space="preserve"> </w:t>
            </w:r>
          </w:p>
        </w:tc>
        <w:tc>
          <w:tcPr>
            <w:tcW w:w="1360" w:type="dxa"/>
            <w:shd w:val="clear" w:color="auto" w:fill="auto"/>
            <w:vAlign w:val="center"/>
            <w:hideMark/>
          </w:tcPr>
          <w:p w14:paraId="15AE4071"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1408" w:type="dxa"/>
            <w:shd w:val="clear" w:color="auto" w:fill="auto"/>
            <w:vAlign w:val="center"/>
            <w:hideMark/>
          </w:tcPr>
          <w:p w14:paraId="58EAFE19"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4A22F71F"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65</w:t>
            </w:r>
          </w:p>
        </w:tc>
        <w:tc>
          <w:tcPr>
            <w:tcW w:w="851" w:type="dxa"/>
            <w:shd w:val="clear" w:color="auto" w:fill="auto"/>
            <w:noWrap/>
            <w:vAlign w:val="bottom"/>
            <w:hideMark/>
          </w:tcPr>
          <w:p w14:paraId="3A6F4BA2"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750B757F" w14:textId="77777777" w:rsidTr="0057542D">
        <w:trPr>
          <w:trHeight w:val="2640"/>
        </w:trPr>
        <w:tc>
          <w:tcPr>
            <w:tcW w:w="920" w:type="dxa"/>
            <w:shd w:val="clear" w:color="auto" w:fill="auto"/>
            <w:vAlign w:val="center"/>
            <w:hideMark/>
          </w:tcPr>
          <w:p w14:paraId="7CD127B3"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lastRenderedPageBreak/>
              <w:t>2.3.1</w:t>
            </w:r>
          </w:p>
        </w:tc>
        <w:tc>
          <w:tcPr>
            <w:tcW w:w="3915" w:type="dxa"/>
            <w:shd w:val="clear" w:color="auto" w:fill="auto"/>
            <w:vAlign w:val="center"/>
            <w:hideMark/>
          </w:tcPr>
          <w:p w14:paraId="7EECFD8D"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Ban hành quy chế sử dụng hệ thống quản trị nhà trường</w:t>
            </w:r>
          </w:p>
        </w:tc>
        <w:tc>
          <w:tcPr>
            <w:tcW w:w="960" w:type="dxa"/>
            <w:shd w:val="clear" w:color="auto" w:fill="auto"/>
            <w:vAlign w:val="center"/>
            <w:hideMark/>
          </w:tcPr>
          <w:p w14:paraId="64C8106B"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6</w:t>
            </w:r>
          </w:p>
        </w:tc>
        <w:tc>
          <w:tcPr>
            <w:tcW w:w="2017" w:type="dxa"/>
            <w:shd w:val="clear" w:color="auto" w:fill="auto"/>
            <w:vAlign w:val="center"/>
            <w:hideMark/>
          </w:tcPr>
          <w:p w14:paraId="6A2ABEFF"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shd w:val="clear" w:color="auto" w:fill="auto"/>
            <w:vAlign w:val="center"/>
            <w:hideMark/>
          </w:tcPr>
          <w:p w14:paraId="04EE2C95" w14:textId="00EEF4EC" w:rsidR="00B0661A" w:rsidRPr="00B0661A" w:rsidRDefault="00B0661A" w:rsidP="001141B9">
            <w:pPr>
              <w:spacing w:after="0" w:line="240" w:lineRule="auto"/>
              <w:rPr>
                <w:rFonts w:ascii="Times New Roman" w:eastAsia="Times New Roman" w:hAnsi="Times New Roman" w:cs="Times New Roman"/>
                <w:sz w:val="26"/>
                <w:szCs w:val="26"/>
              </w:rPr>
            </w:pPr>
            <w:r w:rsidRPr="00B0661A">
              <w:rPr>
                <w:rFonts w:ascii="Times New Roman" w:eastAsia="Times New Roman" w:hAnsi="Times New Roman" w:cs="Times New Roman"/>
                <w:sz w:val="26"/>
                <w:szCs w:val="26"/>
              </w:rPr>
              <w:t>*Thành lập ban chỉ đạo triển khai ứng dụng CNTT, chuyển đổi số và phân công nhiệm vụ</w:t>
            </w:r>
            <w:r w:rsidRPr="00B0661A">
              <w:rPr>
                <w:rFonts w:ascii="Times New Roman" w:eastAsia="Times New Roman" w:hAnsi="Times New Roman" w:cs="Times New Roman"/>
                <w:sz w:val="26"/>
                <w:szCs w:val="26"/>
              </w:rPr>
              <w:br/>
              <w:t>* Triển khai tới các thành viên có liên quan</w:t>
            </w:r>
            <w:r w:rsidRPr="00B0661A">
              <w:rPr>
                <w:rFonts w:ascii="Times New Roman" w:eastAsia="Times New Roman" w:hAnsi="Times New Roman" w:cs="Times New Roman"/>
                <w:sz w:val="26"/>
                <w:szCs w:val="26"/>
              </w:rPr>
              <w:br/>
              <w:t xml:space="preserve">- Quyết định số </w:t>
            </w:r>
            <w:r w:rsidR="00251255">
              <w:rPr>
                <w:rFonts w:ascii="Times New Roman" w:eastAsia="Times New Roman" w:hAnsi="Times New Roman" w:cs="Times New Roman"/>
                <w:sz w:val="26"/>
                <w:szCs w:val="26"/>
              </w:rPr>
              <w:t>191</w:t>
            </w:r>
            <w:r w:rsidRPr="00B0661A">
              <w:rPr>
                <w:rFonts w:ascii="Times New Roman" w:eastAsia="Times New Roman" w:hAnsi="Times New Roman" w:cs="Times New Roman"/>
                <w:sz w:val="26"/>
                <w:szCs w:val="26"/>
              </w:rPr>
              <w:t xml:space="preserve">/QĐ-MX ngày </w:t>
            </w:r>
            <w:r w:rsidR="001141B9">
              <w:rPr>
                <w:rFonts w:ascii="Times New Roman" w:eastAsia="Times New Roman" w:hAnsi="Times New Roman" w:cs="Times New Roman"/>
                <w:sz w:val="26"/>
                <w:szCs w:val="26"/>
              </w:rPr>
              <w:t>13/102025</w:t>
            </w:r>
            <w:r w:rsidRPr="00B0661A">
              <w:rPr>
                <w:rFonts w:ascii="Times New Roman" w:eastAsia="Times New Roman" w:hAnsi="Times New Roman" w:cs="Times New Roman"/>
                <w:sz w:val="26"/>
                <w:szCs w:val="26"/>
              </w:rPr>
              <w:t xml:space="preserve"> về việc ban hành quy chế về việc quản lý, khai thác</w:t>
            </w:r>
            <w:r w:rsidR="00251255">
              <w:rPr>
                <w:rFonts w:ascii="Times New Roman" w:eastAsia="Times New Roman" w:hAnsi="Times New Roman" w:cs="Times New Roman"/>
                <w:sz w:val="26"/>
                <w:szCs w:val="26"/>
              </w:rPr>
              <w:t xml:space="preserve"> </w:t>
            </w:r>
            <w:r w:rsidRPr="00B0661A">
              <w:rPr>
                <w:rFonts w:ascii="Times New Roman" w:eastAsia="Times New Roman" w:hAnsi="Times New Roman" w:cs="Times New Roman"/>
                <w:sz w:val="26"/>
                <w:szCs w:val="26"/>
              </w:rPr>
              <w:t>đối với các hệ thống phần mềm, trang thiết bị nhà trường.</w:t>
            </w:r>
          </w:p>
        </w:tc>
        <w:tc>
          <w:tcPr>
            <w:tcW w:w="1360" w:type="dxa"/>
            <w:shd w:val="clear" w:color="auto" w:fill="auto"/>
            <w:vAlign w:val="center"/>
            <w:hideMark/>
          </w:tcPr>
          <w:p w14:paraId="403111D7"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1408" w:type="dxa"/>
            <w:shd w:val="clear" w:color="auto" w:fill="auto"/>
            <w:vAlign w:val="center"/>
            <w:hideMark/>
          </w:tcPr>
          <w:p w14:paraId="35864A69"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7BE167CC"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6</w:t>
            </w:r>
          </w:p>
        </w:tc>
        <w:tc>
          <w:tcPr>
            <w:tcW w:w="851" w:type="dxa"/>
            <w:shd w:val="clear" w:color="auto" w:fill="auto"/>
            <w:noWrap/>
            <w:vAlign w:val="bottom"/>
            <w:hideMark/>
          </w:tcPr>
          <w:p w14:paraId="1157EC28"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77B7DFDD" w14:textId="77777777" w:rsidTr="0057542D">
        <w:trPr>
          <w:trHeight w:val="660"/>
        </w:trPr>
        <w:tc>
          <w:tcPr>
            <w:tcW w:w="920" w:type="dxa"/>
            <w:shd w:val="clear" w:color="auto" w:fill="auto"/>
            <w:vAlign w:val="center"/>
            <w:hideMark/>
          </w:tcPr>
          <w:p w14:paraId="53A78777"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2.3.2</w:t>
            </w:r>
          </w:p>
        </w:tc>
        <w:tc>
          <w:tcPr>
            <w:tcW w:w="3915" w:type="dxa"/>
            <w:shd w:val="clear" w:color="auto" w:fill="auto"/>
            <w:vAlign w:val="center"/>
            <w:hideMark/>
          </w:tcPr>
          <w:p w14:paraId="5D04C3A9"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Triển khai phân hệ quản lý học sinh (quản lý hồ sơ, kết quả học tập)</w:t>
            </w:r>
          </w:p>
        </w:tc>
        <w:tc>
          <w:tcPr>
            <w:tcW w:w="960" w:type="dxa"/>
            <w:shd w:val="clear" w:color="auto" w:fill="auto"/>
            <w:vAlign w:val="center"/>
            <w:hideMark/>
          </w:tcPr>
          <w:p w14:paraId="1AD305A9"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6</w:t>
            </w:r>
          </w:p>
        </w:tc>
        <w:tc>
          <w:tcPr>
            <w:tcW w:w="2017" w:type="dxa"/>
            <w:shd w:val="clear" w:color="auto" w:fill="auto"/>
            <w:vAlign w:val="center"/>
            <w:hideMark/>
          </w:tcPr>
          <w:p w14:paraId="2C8CE103"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vMerge w:val="restart"/>
            <w:shd w:val="clear" w:color="auto" w:fill="auto"/>
            <w:vAlign w:val="center"/>
            <w:hideMark/>
          </w:tcPr>
          <w:p w14:paraId="33A107E8" w14:textId="77777777" w:rsidR="00B0661A" w:rsidRPr="00B0661A" w:rsidRDefault="00B0661A" w:rsidP="00B0661A">
            <w:pPr>
              <w:spacing w:after="0" w:line="240" w:lineRule="auto"/>
              <w:rPr>
                <w:rFonts w:ascii="Times New Roman" w:eastAsia="Times New Roman" w:hAnsi="Times New Roman" w:cs="Times New Roman"/>
                <w:sz w:val="26"/>
                <w:szCs w:val="26"/>
              </w:rPr>
            </w:pPr>
            <w:r w:rsidRPr="00B0661A">
              <w:rPr>
                <w:rFonts w:ascii="Times New Roman" w:eastAsia="Times New Roman" w:hAnsi="Times New Roman" w:cs="Times New Roman"/>
                <w:sz w:val="26"/>
                <w:szCs w:val="26"/>
              </w:rPr>
              <w:t>*Các dịch vụ đã triển khai của VNPT (Vnedu) : Phần mềm quản lý nhà trường, hồ sơ giáo dục, quản lý giáo án, học bạ điện tử, thời khóa biểu vnEdu-TKB, phần mềm kiểm định CLGD vnEdu-Qoe</w:t>
            </w:r>
            <w:r w:rsidRPr="00B0661A">
              <w:rPr>
                <w:rFonts w:ascii="Times New Roman" w:eastAsia="Times New Roman" w:hAnsi="Times New Roman" w:cs="Times New Roman"/>
                <w:sz w:val="26"/>
                <w:szCs w:val="26"/>
              </w:rPr>
              <w:br/>
              <w:t>*Phần mềm hệ thống quản lí văn bản và điều hành của VNPT</w:t>
            </w:r>
            <w:r w:rsidRPr="00B0661A">
              <w:rPr>
                <w:rFonts w:ascii="Times New Roman" w:eastAsia="Times New Roman" w:hAnsi="Times New Roman" w:cs="Times New Roman"/>
                <w:sz w:val="26"/>
                <w:szCs w:val="26"/>
              </w:rPr>
              <w:br/>
              <w:t xml:space="preserve">*Các dịch vụ khác : </w:t>
            </w:r>
            <w:r w:rsidRPr="00B0661A">
              <w:rPr>
                <w:rFonts w:ascii="Times New Roman" w:eastAsia="Times New Roman" w:hAnsi="Times New Roman" w:cs="Times New Roman"/>
                <w:sz w:val="26"/>
                <w:szCs w:val="26"/>
              </w:rPr>
              <w:lastRenderedPageBreak/>
              <w:t>phổ cập giáo dục (pcgd.moet.gov.vn), kế toán (misa)</w:t>
            </w:r>
            <w:r w:rsidRPr="00B0661A">
              <w:rPr>
                <w:rFonts w:ascii="Times New Roman" w:eastAsia="Times New Roman" w:hAnsi="Times New Roman" w:cs="Times New Roman"/>
                <w:sz w:val="26"/>
                <w:szCs w:val="26"/>
              </w:rPr>
              <w:br/>
              <w:t>*Trang web trường : thmyxa.namdinh.edu.vn</w:t>
            </w:r>
          </w:p>
        </w:tc>
        <w:tc>
          <w:tcPr>
            <w:tcW w:w="1360" w:type="dxa"/>
            <w:shd w:val="clear" w:color="auto" w:fill="auto"/>
            <w:vAlign w:val="center"/>
            <w:hideMark/>
          </w:tcPr>
          <w:p w14:paraId="43B924A0"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lastRenderedPageBreak/>
              <w:t>x</w:t>
            </w:r>
          </w:p>
        </w:tc>
        <w:tc>
          <w:tcPr>
            <w:tcW w:w="1408" w:type="dxa"/>
            <w:shd w:val="clear" w:color="auto" w:fill="auto"/>
            <w:vAlign w:val="center"/>
            <w:hideMark/>
          </w:tcPr>
          <w:p w14:paraId="30BEE3B2" w14:textId="77777777" w:rsidR="00B0661A" w:rsidRPr="00B0661A" w:rsidRDefault="00B0661A" w:rsidP="00B0661A">
            <w:pPr>
              <w:spacing w:after="0" w:line="240" w:lineRule="auto"/>
              <w:jc w:val="both"/>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2631E7C7"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6</w:t>
            </w:r>
          </w:p>
        </w:tc>
        <w:tc>
          <w:tcPr>
            <w:tcW w:w="851" w:type="dxa"/>
            <w:shd w:val="clear" w:color="auto" w:fill="auto"/>
            <w:noWrap/>
            <w:vAlign w:val="bottom"/>
            <w:hideMark/>
          </w:tcPr>
          <w:p w14:paraId="6395750A"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2EA03017" w14:textId="77777777" w:rsidTr="0057542D">
        <w:trPr>
          <w:trHeight w:val="3300"/>
        </w:trPr>
        <w:tc>
          <w:tcPr>
            <w:tcW w:w="920" w:type="dxa"/>
            <w:shd w:val="clear" w:color="auto" w:fill="auto"/>
            <w:vAlign w:val="center"/>
            <w:hideMark/>
          </w:tcPr>
          <w:p w14:paraId="64141C51"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2.3.3</w:t>
            </w:r>
          </w:p>
        </w:tc>
        <w:tc>
          <w:tcPr>
            <w:tcW w:w="3915" w:type="dxa"/>
            <w:shd w:val="clear" w:color="auto" w:fill="auto"/>
            <w:vAlign w:val="center"/>
            <w:hideMark/>
          </w:tcPr>
          <w:p w14:paraId="728F3327"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Triển khai sổ điểm điện tử, học bạ điện tử</w:t>
            </w:r>
          </w:p>
        </w:tc>
        <w:tc>
          <w:tcPr>
            <w:tcW w:w="960" w:type="dxa"/>
            <w:shd w:val="clear" w:color="auto" w:fill="auto"/>
            <w:vAlign w:val="center"/>
            <w:hideMark/>
          </w:tcPr>
          <w:p w14:paraId="7AAA564D"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10</w:t>
            </w:r>
          </w:p>
        </w:tc>
        <w:tc>
          <w:tcPr>
            <w:tcW w:w="2017" w:type="dxa"/>
            <w:shd w:val="clear" w:color="auto" w:fill="auto"/>
            <w:vAlign w:val="center"/>
            <w:hideMark/>
          </w:tcPr>
          <w:p w14:paraId="73BDC0FB"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xml:space="preserve"> - File PDF: tối đa 3 điểm;</w:t>
            </w:r>
            <w:r w:rsidRPr="00B0661A">
              <w:rPr>
                <w:rFonts w:ascii="Times New Roman" w:eastAsia="Times New Roman" w:hAnsi="Times New Roman" w:cs="Times New Roman"/>
                <w:color w:val="000000"/>
                <w:sz w:val="26"/>
                <w:szCs w:val="26"/>
              </w:rPr>
              <w:br/>
              <w:t xml:space="preserve">- Áp dụng chứng thư số: </w:t>
            </w:r>
            <w:r w:rsidRPr="00B0661A">
              <w:rPr>
                <w:rFonts w:ascii="Times New Roman" w:eastAsia="Times New Roman" w:hAnsi="Times New Roman" w:cs="Times New Roman"/>
                <w:color w:val="000000"/>
                <w:sz w:val="26"/>
                <w:szCs w:val="26"/>
              </w:rPr>
              <w:br/>
              <w:t>+ Chứng thư đối với Lãnh đạo, dấu đơn vị: tối đa 7 điểm</w:t>
            </w:r>
            <w:r w:rsidRPr="00B0661A">
              <w:rPr>
                <w:rFonts w:ascii="Times New Roman" w:eastAsia="Times New Roman" w:hAnsi="Times New Roman" w:cs="Times New Roman"/>
                <w:color w:val="000000"/>
                <w:sz w:val="26"/>
                <w:szCs w:val="26"/>
              </w:rPr>
              <w:br/>
              <w:t>+ Chứng thư đối với Giáo viên: tối đa 10 điểm</w:t>
            </w:r>
          </w:p>
        </w:tc>
        <w:tc>
          <w:tcPr>
            <w:tcW w:w="2528" w:type="dxa"/>
            <w:vMerge/>
            <w:vAlign w:val="center"/>
            <w:hideMark/>
          </w:tcPr>
          <w:p w14:paraId="51A14482" w14:textId="77777777" w:rsidR="00B0661A" w:rsidRPr="00B0661A" w:rsidRDefault="00B0661A" w:rsidP="00B0661A">
            <w:pPr>
              <w:spacing w:after="0" w:line="240" w:lineRule="auto"/>
              <w:rPr>
                <w:rFonts w:ascii="Times New Roman" w:eastAsia="Times New Roman" w:hAnsi="Times New Roman" w:cs="Times New Roman"/>
                <w:sz w:val="26"/>
                <w:szCs w:val="26"/>
              </w:rPr>
            </w:pPr>
          </w:p>
        </w:tc>
        <w:tc>
          <w:tcPr>
            <w:tcW w:w="1360" w:type="dxa"/>
            <w:shd w:val="clear" w:color="auto" w:fill="auto"/>
            <w:vAlign w:val="center"/>
            <w:hideMark/>
          </w:tcPr>
          <w:p w14:paraId="32CE1BA6"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1408" w:type="dxa"/>
            <w:shd w:val="clear" w:color="auto" w:fill="auto"/>
            <w:vAlign w:val="center"/>
            <w:hideMark/>
          </w:tcPr>
          <w:p w14:paraId="280782C7" w14:textId="77777777" w:rsidR="00B0661A" w:rsidRPr="00B0661A" w:rsidRDefault="00B0661A" w:rsidP="00B0661A">
            <w:pPr>
              <w:spacing w:after="0" w:line="240" w:lineRule="auto"/>
              <w:jc w:val="both"/>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4330CD1B"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10</w:t>
            </w:r>
          </w:p>
        </w:tc>
        <w:tc>
          <w:tcPr>
            <w:tcW w:w="851" w:type="dxa"/>
            <w:shd w:val="clear" w:color="auto" w:fill="auto"/>
            <w:noWrap/>
            <w:vAlign w:val="bottom"/>
            <w:hideMark/>
          </w:tcPr>
          <w:p w14:paraId="42396338"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521913B2" w14:textId="77777777" w:rsidTr="0057542D">
        <w:trPr>
          <w:trHeight w:val="660"/>
        </w:trPr>
        <w:tc>
          <w:tcPr>
            <w:tcW w:w="920" w:type="dxa"/>
            <w:shd w:val="clear" w:color="auto" w:fill="auto"/>
            <w:vAlign w:val="center"/>
            <w:hideMark/>
          </w:tcPr>
          <w:p w14:paraId="5261A68A"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lastRenderedPageBreak/>
              <w:t>2.3.4</w:t>
            </w:r>
          </w:p>
        </w:tc>
        <w:tc>
          <w:tcPr>
            <w:tcW w:w="3915" w:type="dxa"/>
            <w:shd w:val="clear" w:color="auto" w:fill="auto"/>
            <w:vAlign w:val="center"/>
            <w:hideMark/>
          </w:tcPr>
          <w:p w14:paraId="073EE137"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Triển khai phân hệ quản lý đội ngũ CBVCNV</w:t>
            </w:r>
          </w:p>
        </w:tc>
        <w:tc>
          <w:tcPr>
            <w:tcW w:w="960" w:type="dxa"/>
            <w:shd w:val="clear" w:color="auto" w:fill="auto"/>
            <w:vAlign w:val="center"/>
            <w:hideMark/>
          </w:tcPr>
          <w:p w14:paraId="1252AFBC"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6</w:t>
            </w:r>
          </w:p>
        </w:tc>
        <w:tc>
          <w:tcPr>
            <w:tcW w:w="2017" w:type="dxa"/>
            <w:shd w:val="clear" w:color="auto" w:fill="auto"/>
            <w:vAlign w:val="center"/>
            <w:hideMark/>
          </w:tcPr>
          <w:p w14:paraId="092C6DFB"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vMerge/>
            <w:vAlign w:val="center"/>
            <w:hideMark/>
          </w:tcPr>
          <w:p w14:paraId="0883EFE2" w14:textId="77777777" w:rsidR="00B0661A" w:rsidRPr="00B0661A" w:rsidRDefault="00B0661A" w:rsidP="00B0661A">
            <w:pPr>
              <w:spacing w:after="0" w:line="240" w:lineRule="auto"/>
              <w:rPr>
                <w:rFonts w:ascii="Times New Roman" w:eastAsia="Times New Roman" w:hAnsi="Times New Roman" w:cs="Times New Roman"/>
                <w:sz w:val="26"/>
                <w:szCs w:val="26"/>
              </w:rPr>
            </w:pPr>
          </w:p>
        </w:tc>
        <w:tc>
          <w:tcPr>
            <w:tcW w:w="1360" w:type="dxa"/>
            <w:shd w:val="clear" w:color="auto" w:fill="auto"/>
            <w:vAlign w:val="center"/>
            <w:hideMark/>
          </w:tcPr>
          <w:p w14:paraId="48965F55"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1408" w:type="dxa"/>
            <w:shd w:val="clear" w:color="auto" w:fill="auto"/>
            <w:vAlign w:val="center"/>
            <w:hideMark/>
          </w:tcPr>
          <w:p w14:paraId="4BD41C7D" w14:textId="77777777" w:rsidR="00B0661A" w:rsidRPr="00B0661A" w:rsidRDefault="00B0661A" w:rsidP="00B0661A">
            <w:pPr>
              <w:spacing w:after="0" w:line="240" w:lineRule="auto"/>
              <w:jc w:val="both"/>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2355D4BC"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6</w:t>
            </w:r>
          </w:p>
        </w:tc>
        <w:tc>
          <w:tcPr>
            <w:tcW w:w="851" w:type="dxa"/>
            <w:shd w:val="clear" w:color="auto" w:fill="auto"/>
            <w:noWrap/>
            <w:vAlign w:val="bottom"/>
            <w:hideMark/>
          </w:tcPr>
          <w:p w14:paraId="2ECEE44C"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73F18A7F" w14:textId="77777777" w:rsidTr="0057542D">
        <w:trPr>
          <w:trHeight w:val="660"/>
        </w:trPr>
        <w:tc>
          <w:tcPr>
            <w:tcW w:w="920" w:type="dxa"/>
            <w:shd w:val="clear" w:color="auto" w:fill="auto"/>
            <w:vAlign w:val="center"/>
            <w:hideMark/>
          </w:tcPr>
          <w:p w14:paraId="27157692"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lastRenderedPageBreak/>
              <w:t>2.3.5</w:t>
            </w:r>
          </w:p>
        </w:tc>
        <w:tc>
          <w:tcPr>
            <w:tcW w:w="3915" w:type="dxa"/>
            <w:shd w:val="clear" w:color="auto" w:fill="auto"/>
            <w:vAlign w:val="center"/>
            <w:hideMark/>
          </w:tcPr>
          <w:p w14:paraId="7D728FE2"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Triển khai phân hệ quản lý cơ sở vật chất</w:t>
            </w:r>
          </w:p>
        </w:tc>
        <w:tc>
          <w:tcPr>
            <w:tcW w:w="960" w:type="dxa"/>
            <w:shd w:val="clear" w:color="auto" w:fill="auto"/>
            <w:vAlign w:val="center"/>
            <w:hideMark/>
          </w:tcPr>
          <w:p w14:paraId="2F06D0EE"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6</w:t>
            </w:r>
          </w:p>
        </w:tc>
        <w:tc>
          <w:tcPr>
            <w:tcW w:w="2017" w:type="dxa"/>
            <w:shd w:val="clear" w:color="auto" w:fill="auto"/>
            <w:vAlign w:val="center"/>
            <w:hideMark/>
          </w:tcPr>
          <w:p w14:paraId="338A0FCE"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vMerge/>
            <w:vAlign w:val="center"/>
            <w:hideMark/>
          </w:tcPr>
          <w:p w14:paraId="528D2767" w14:textId="77777777" w:rsidR="00B0661A" w:rsidRPr="00B0661A" w:rsidRDefault="00B0661A" w:rsidP="00B0661A">
            <w:pPr>
              <w:spacing w:after="0" w:line="240" w:lineRule="auto"/>
              <w:rPr>
                <w:rFonts w:ascii="Times New Roman" w:eastAsia="Times New Roman" w:hAnsi="Times New Roman" w:cs="Times New Roman"/>
                <w:sz w:val="26"/>
                <w:szCs w:val="26"/>
              </w:rPr>
            </w:pPr>
          </w:p>
        </w:tc>
        <w:tc>
          <w:tcPr>
            <w:tcW w:w="1360" w:type="dxa"/>
            <w:shd w:val="clear" w:color="auto" w:fill="auto"/>
            <w:vAlign w:val="center"/>
            <w:hideMark/>
          </w:tcPr>
          <w:p w14:paraId="0C2D84E5"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1408" w:type="dxa"/>
            <w:shd w:val="clear" w:color="auto" w:fill="auto"/>
            <w:vAlign w:val="center"/>
            <w:hideMark/>
          </w:tcPr>
          <w:p w14:paraId="494FFCF0"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1CA7626D"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6</w:t>
            </w:r>
          </w:p>
        </w:tc>
        <w:tc>
          <w:tcPr>
            <w:tcW w:w="851" w:type="dxa"/>
            <w:shd w:val="clear" w:color="auto" w:fill="auto"/>
            <w:noWrap/>
            <w:vAlign w:val="bottom"/>
            <w:hideMark/>
          </w:tcPr>
          <w:p w14:paraId="5C779DE7"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312F5314" w14:textId="77777777" w:rsidTr="0057542D">
        <w:trPr>
          <w:trHeight w:val="990"/>
        </w:trPr>
        <w:tc>
          <w:tcPr>
            <w:tcW w:w="920" w:type="dxa"/>
            <w:shd w:val="clear" w:color="auto" w:fill="auto"/>
            <w:vAlign w:val="center"/>
            <w:hideMark/>
          </w:tcPr>
          <w:p w14:paraId="145B1357"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2.3.6</w:t>
            </w:r>
          </w:p>
        </w:tc>
        <w:tc>
          <w:tcPr>
            <w:tcW w:w="3915" w:type="dxa"/>
            <w:shd w:val="clear" w:color="auto" w:fill="auto"/>
            <w:vAlign w:val="center"/>
            <w:hideMark/>
          </w:tcPr>
          <w:p w14:paraId="0501A4FC"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Triển khai phân hệ quản lý thông tin y tế trường học, quản lý thông tin về sức khỏe học sinh</w:t>
            </w:r>
          </w:p>
        </w:tc>
        <w:tc>
          <w:tcPr>
            <w:tcW w:w="960" w:type="dxa"/>
            <w:shd w:val="clear" w:color="auto" w:fill="auto"/>
            <w:vAlign w:val="center"/>
            <w:hideMark/>
          </w:tcPr>
          <w:p w14:paraId="2B2309C0"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5</w:t>
            </w:r>
          </w:p>
        </w:tc>
        <w:tc>
          <w:tcPr>
            <w:tcW w:w="2017" w:type="dxa"/>
            <w:shd w:val="clear" w:color="auto" w:fill="auto"/>
            <w:vAlign w:val="center"/>
            <w:hideMark/>
          </w:tcPr>
          <w:p w14:paraId="7A39D90C"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vMerge/>
            <w:vAlign w:val="center"/>
            <w:hideMark/>
          </w:tcPr>
          <w:p w14:paraId="18489A72" w14:textId="77777777" w:rsidR="00B0661A" w:rsidRPr="00B0661A" w:rsidRDefault="00B0661A" w:rsidP="00B0661A">
            <w:pPr>
              <w:spacing w:after="0" w:line="240" w:lineRule="auto"/>
              <w:rPr>
                <w:rFonts w:ascii="Times New Roman" w:eastAsia="Times New Roman" w:hAnsi="Times New Roman" w:cs="Times New Roman"/>
                <w:sz w:val="26"/>
                <w:szCs w:val="26"/>
              </w:rPr>
            </w:pPr>
          </w:p>
        </w:tc>
        <w:tc>
          <w:tcPr>
            <w:tcW w:w="1360" w:type="dxa"/>
            <w:shd w:val="clear" w:color="auto" w:fill="auto"/>
            <w:vAlign w:val="center"/>
            <w:hideMark/>
          </w:tcPr>
          <w:p w14:paraId="3459CF45"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1408" w:type="dxa"/>
            <w:shd w:val="clear" w:color="auto" w:fill="auto"/>
            <w:vAlign w:val="center"/>
            <w:hideMark/>
          </w:tcPr>
          <w:p w14:paraId="74716B52" w14:textId="77777777" w:rsidR="00B0661A" w:rsidRPr="00B0661A" w:rsidRDefault="00B0661A" w:rsidP="00B0661A">
            <w:pPr>
              <w:spacing w:after="0" w:line="240" w:lineRule="auto"/>
              <w:jc w:val="both"/>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3E2F2026"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5</w:t>
            </w:r>
          </w:p>
        </w:tc>
        <w:tc>
          <w:tcPr>
            <w:tcW w:w="851" w:type="dxa"/>
            <w:shd w:val="clear" w:color="auto" w:fill="auto"/>
            <w:noWrap/>
            <w:vAlign w:val="bottom"/>
            <w:hideMark/>
          </w:tcPr>
          <w:p w14:paraId="30F13948"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067E24AF" w14:textId="77777777" w:rsidTr="0057542D">
        <w:trPr>
          <w:trHeight w:val="345"/>
        </w:trPr>
        <w:tc>
          <w:tcPr>
            <w:tcW w:w="920" w:type="dxa"/>
            <w:shd w:val="clear" w:color="auto" w:fill="auto"/>
            <w:vAlign w:val="center"/>
            <w:hideMark/>
          </w:tcPr>
          <w:p w14:paraId="7F92EA86"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2.3.7</w:t>
            </w:r>
          </w:p>
        </w:tc>
        <w:tc>
          <w:tcPr>
            <w:tcW w:w="3915" w:type="dxa"/>
            <w:shd w:val="clear" w:color="auto" w:fill="auto"/>
            <w:vAlign w:val="center"/>
            <w:hideMark/>
          </w:tcPr>
          <w:p w14:paraId="423C02BA"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Triển khai phân hệ quản lý kế toán</w:t>
            </w:r>
          </w:p>
        </w:tc>
        <w:tc>
          <w:tcPr>
            <w:tcW w:w="960" w:type="dxa"/>
            <w:shd w:val="clear" w:color="auto" w:fill="auto"/>
            <w:vAlign w:val="center"/>
            <w:hideMark/>
          </w:tcPr>
          <w:p w14:paraId="134170B7"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6</w:t>
            </w:r>
          </w:p>
        </w:tc>
        <w:tc>
          <w:tcPr>
            <w:tcW w:w="2017" w:type="dxa"/>
            <w:shd w:val="clear" w:color="auto" w:fill="auto"/>
            <w:vAlign w:val="center"/>
            <w:hideMark/>
          </w:tcPr>
          <w:p w14:paraId="508DD979"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vMerge/>
            <w:vAlign w:val="center"/>
            <w:hideMark/>
          </w:tcPr>
          <w:p w14:paraId="6CDCCB40" w14:textId="77777777" w:rsidR="00B0661A" w:rsidRPr="00B0661A" w:rsidRDefault="00B0661A" w:rsidP="00B0661A">
            <w:pPr>
              <w:spacing w:after="0" w:line="240" w:lineRule="auto"/>
              <w:rPr>
                <w:rFonts w:ascii="Times New Roman" w:eastAsia="Times New Roman" w:hAnsi="Times New Roman" w:cs="Times New Roman"/>
                <w:sz w:val="26"/>
                <w:szCs w:val="26"/>
              </w:rPr>
            </w:pPr>
          </w:p>
        </w:tc>
        <w:tc>
          <w:tcPr>
            <w:tcW w:w="1360" w:type="dxa"/>
            <w:shd w:val="clear" w:color="auto" w:fill="auto"/>
            <w:vAlign w:val="center"/>
            <w:hideMark/>
          </w:tcPr>
          <w:p w14:paraId="6D6E3D59"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1408" w:type="dxa"/>
            <w:shd w:val="clear" w:color="auto" w:fill="auto"/>
            <w:vAlign w:val="center"/>
            <w:hideMark/>
          </w:tcPr>
          <w:p w14:paraId="39347D23" w14:textId="77777777" w:rsidR="00B0661A" w:rsidRPr="00B0661A" w:rsidRDefault="00B0661A" w:rsidP="00B0661A">
            <w:pPr>
              <w:spacing w:after="0" w:line="240" w:lineRule="auto"/>
              <w:jc w:val="both"/>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2DB180A8"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6</w:t>
            </w:r>
          </w:p>
        </w:tc>
        <w:tc>
          <w:tcPr>
            <w:tcW w:w="851" w:type="dxa"/>
            <w:shd w:val="clear" w:color="auto" w:fill="auto"/>
            <w:noWrap/>
            <w:vAlign w:val="bottom"/>
            <w:hideMark/>
          </w:tcPr>
          <w:p w14:paraId="0DA177D0"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137ED5D0" w14:textId="77777777" w:rsidTr="0057542D">
        <w:trPr>
          <w:trHeight w:val="660"/>
        </w:trPr>
        <w:tc>
          <w:tcPr>
            <w:tcW w:w="920" w:type="dxa"/>
            <w:shd w:val="clear" w:color="auto" w:fill="auto"/>
            <w:vAlign w:val="center"/>
            <w:hideMark/>
          </w:tcPr>
          <w:p w14:paraId="3051F0F1"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2.3.8</w:t>
            </w:r>
          </w:p>
        </w:tc>
        <w:tc>
          <w:tcPr>
            <w:tcW w:w="3915" w:type="dxa"/>
            <w:shd w:val="clear" w:color="auto" w:fill="auto"/>
            <w:vAlign w:val="center"/>
            <w:hideMark/>
          </w:tcPr>
          <w:p w14:paraId="52951D33"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Triển khai phân hệ quản lý thư viện điện tử</w:t>
            </w:r>
          </w:p>
        </w:tc>
        <w:tc>
          <w:tcPr>
            <w:tcW w:w="960" w:type="dxa"/>
            <w:shd w:val="clear" w:color="auto" w:fill="auto"/>
            <w:vAlign w:val="center"/>
            <w:hideMark/>
          </w:tcPr>
          <w:p w14:paraId="3D8E0A97"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5</w:t>
            </w:r>
          </w:p>
        </w:tc>
        <w:tc>
          <w:tcPr>
            <w:tcW w:w="2017" w:type="dxa"/>
            <w:shd w:val="clear" w:color="auto" w:fill="auto"/>
            <w:vAlign w:val="center"/>
            <w:hideMark/>
          </w:tcPr>
          <w:p w14:paraId="0D390D43"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vMerge/>
            <w:vAlign w:val="center"/>
            <w:hideMark/>
          </w:tcPr>
          <w:p w14:paraId="60BE84FA" w14:textId="77777777" w:rsidR="00B0661A" w:rsidRPr="00B0661A" w:rsidRDefault="00B0661A" w:rsidP="00B0661A">
            <w:pPr>
              <w:spacing w:after="0" w:line="240" w:lineRule="auto"/>
              <w:rPr>
                <w:rFonts w:ascii="Times New Roman" w:eastAsia="Times New Roman" w:hAnsi="Times New Roman" w:cs="Times New Roman"/>
                <w:sz w:val="26"/>
                <w:szCs w:val="26"/>
              </w:rPr>
            </w:pPr>
          </w:p>
        </w:tc>
        <w:tc>
          <w:tcPr>
            <w:tcW w:w="1360" w:type="dxa"/>
            <w:shd w:val="clear" w:color="auto" w:fill="auto"/>
            <w:vAlign w:val="center"/>
            <w:hideMark/>
          </w:tcPr>
          <w:p w14:paraId="08004929" w14:textId="77777777" w:rsidR="00B0661A" w:rsidRPr="00B0661A" w:rsidRDefault="00B0661A" w:rsidP="00B0661A">
            <w:pPr>
              <w:spacing w:after="0" w:line="240" w:lineRule="auto"/>
              <w:jc w:val="both"/>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1408" w:type="dxa"/>
            <w:shd w:val="clear" w:color="auto" w:fill="auto"/>
            <w:vAlign w:val="center"/>
            <w:hideMark/>
          </w:tcPr>
          <w:p w14:paraId="0E03514F"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992" w:type="dxa"/>
            <w:shd w:val="clear" w:color="auto" w:fill="auto"/>
            <w:noWrap/>
            <w:vAlign w:val="center"/>
            <w:hideMark/>
          </w:tcPr>
          <w:p w14:paraId="30530C02"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0</w:t>
            </w:r>
          </w:p>
        </w:tc>
        <w:tc>
          <w:tcPr>
            <w:tcW w:w="851" w:type="dxa"/>
            <w:shd w:val="clear" w:color="auto" w:fill="auto"/>
            <w:noWrap/>
            <w:vAlign w:val="bottom"/>
            <w:hideMark/>
          </w:tcPr>
          <w:p w14:paraId="7D006710"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16050493" w14:textId="77777777" w:rsidTr="0057542D">
        <w:trPr>
          <w:trHeight w:val="660"/>
        </w:trPr>
        <w:tc>
          <w:tcPr>
            <w:tcW w:w="920" w:type="dxa"/>
            <w:shd w:val="clear" w:color="auto" w:fill="auto"/>
            <w:vAlign w:val="center"/>
            <w:hideMark/>
          </w:tcPr>
          <w:p w14:paraId="03DD4FED"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2.3.9</w:t>
            </w:r>
          </w:p>
        </w:tc>
        <w:tc>
          <w:tcPr>
            <w:tcW w:w="3915" w:type="dxa"/>
            <w:shd w:val="clear" w:color="auto" w:fill="auto"/>
            <w:vAlign w:val="center"/>
            <w:hideMark/>
          </w:tcPr>
          <w:p w14:paraId="5C4FF5E3"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Triển khai phân hệ quản lý hồ sơ chuyên môn giáo viên</w:t>
            </w:r>
          </w:p>
        </w:tc>
        <w:tc>
          <w:tcPr>
            <w:tcW w:w="960" w:type="dxa"/>
            <w:shd w:val="clear" w:color="auto" w:fill="auto"/>
            <w:vAlign w:val="center"/>
            <w:hideMark/>
          </w:tcPr>
          <w:p w14:paraId="0298E78D"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5</w:t>
            </w:r>
          </w:p>
        </w:tc>
        <w:tc>
          <w:tcPr>
            <w:tcW w:w="2017" w:type="dxa"/>
            <w:shd w:val="clear" w:color="auto" w:fill="auto"/>
            <w:vAlign w:val="center"/>
            <w:hideMark/>
          </w:tcPr>
          <w:p w14:paraId="3EF7B6C8"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vMerge/>
            <w:vAlign w:val="center"/>
            <w:hideMark/>
          </w:tcPr>
          <w:p w14:paraId="402BF717" w14:textId="77777777" w:rsidR="00B0661A" w:rsidRPr="00B0661A" w:rsidRDefault="00B0661A" w:rsidP="00B0661A">
            <w:pPr>
              <w:spacing w:after="0" w:line="240" w:lineRule="auto"/>
              <w:rPr>
                <w:rFonts w:ascii="Times New Roman" w:eastAsia="Times New Roman" w:hAnsi="Times New Roman" w:cs="Times New Roman"/>
                <w:sz w:val="26"/>
                <w:szCs w:val="26"/>
              </w:rPr>
            </w:pPr>
          </w:p>
        </w:tc>
        <w:tc>
          <w:tcPr>
            <w:tcW w:w="1360" w:type="dxa"/>
            <w:shd w:val="clear" w:color="auto" w:fill="auto"/>
            <w:vAlign w:val="center"/>
            <w:hideMark/>
          </w:tcPr>
          <w:p w14:paraId="71B3156E"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1408" w:type="dxa"/>
            <w:shd w:val="clear" w:color="auto" w:fill="auto"/>
            <w:vAlign w:val="center"/>
            <w:hideMark/>
          </w:tcPr>
          <w:p w14:paraId="7E4A0243" w14:textId="77777777" w:rsidR="00B0661A" w:rsidRPr="00B0661A" w:rsidRDefault="00B0661A" w:rsidP="00B0661A">
            <w:pPr>
              <w:spacing w:after="0" w:line="240" w:lineRule="auto"/>
              <w:jc w:val="both"/>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7845B45B"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5</w:t>
            </w:r>
          </w:p>
        </w:tc>
        <w:tc>
          <w:tcPr>
            <w:tcW w:w="851" w:type="dxa"/>
            <w:shd w:val="clear" w:color="auto" w:fill="auto"/>
            <w:noWrap/>
            <w:vAlign w:val="bottom"/>
            <w:hideMark/>
          </w:tcPr>
          <w:p w14:paraId="2524F62E"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0AA04472" w14:textId="77777777" w:rsidTr="0057542D">
        <w:trPr>
          <w:trHeight w:val="990"/>
        </w:trPr>
        <w:tc>
          <w:tcPr>
            <w:tcW w:w="920" w:type="dxa"/>
            <w:shd w:val="clear" w:color="auto" w:fill="auto"/>
            <w:vAlign w:val="center"/>
            <w:hideMark/>
          </w:tcPr>
          <w:p w14:paraId="598D4847"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2.3.10</w:t>
            </w:r>
          </w:p>
        </w:tc>
        <w:tc>
          <w:tcPr>
            <w:tcW w:w="3915" w:type="dxa"/>
            <w:shd w:val="clear" w:color="auto" w:fill="auto"/>
            <w:vAlign w:val="center"/>
            <w:hideMark/>
          </w:tcPr>
          <w:p w14:paraId="1C1AB392"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Triển khai các phần mềm phục vụ quản lý điều hành khác: Cổng thông tin điện tử, quản lý văn bản điện tử…</w:t>
            </w:r>
          </w:p>
        </w:tc>
        <w:tc>
          <w:tcPr>
            <w:tcW w:w="960" w:type="dxa"/>
            <w:shd w:val="clear" w:color="auto" w:fill="auto"/>
            <w:vAlign w:val="center"/>
            <w:hideMark/>
          </w:tcPr>
          <w:p w14:paraId="4767B178"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5</w:t>
            </w:r>
          </w:p>
        </w:tc>
        <w:tc>
          <w:tcPr>
            <w:tcW w:w="2017" w:type="dxa"/>
            <w:shd w:val="clear" w:color="auto" w:fill="auto"/>
            <w:vAlign w:val="center"/>
            <w:hideMark/>
          </w:tcPr>
          <w:p w14:paraId="701022BB"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vMerge/>
            <w:vAlign w:val="center"/>
            <w:hideMark/>
          </w:tcPr>
          <w:p w14:paraId="36114D7B" w14:textId="77777777" w:rsidR="00B0661A" w:rsidRPr="00B0661A" w:rsidRDefault="00B0661A" w:rsidP="00B0661A">
            <w:pPr>
              <w:spacing w:after="0" w:line="240" w:lineRule="auto"/>
              <w:rPr>
                <w:rFonts w:ascii="Times New Roman" w:eastAsia="Times New Roman" w:hAnsi="Times New Roman" w:cs="Times New Roman"/>
                <w:sz w:val="26"/>
                <w:szCs w:val="26"/>
              </w:rPr>
            </w:pPr>
          </w:p>
        </w:tc>
        <w:tc>
          <w:tcPr>
            <w:tcW w:w="1360" w:type="dxa"/>
            <w:shd w:val="clear" w:color="auto" w:fill="auto"/>
            <w:vAlign w:val="center"/>
            <w:hideMark/>
          </w:tcPr>
          <w:p w14:paraId="50D630BD"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1408" w:type="dxa"/>
            <w:shd w:val="clear" w:color="auto" w:fill="auto"/>
            <w:vAlign w:val="center"/>
            <w:hideMark/>
          </w:tcPr>
          <w:p w14:paraId="4418A052" w14:textId="77777777" w:rsidR="00B0661A" w:rsidRPr="00B0661A" w:rsidRDefault="00B0661A" w:rsidP="00B0661A">
            <w:pPr>
              <w:spacing w:after="0" w:line="240" w:lineRule="auto"/>
              <w:jc w:val="both"/>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7FCB4593"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5</w:t>
            </w:r>
          </w:p>
        </w:tc>
        <w:tc>
          <w:tcPr>
            <w:tcW w:w="851" w:type="dxa"/>
            <w:shd w:val="clear" w:color="auto" w:fill="auto"/>
            <w:noWrap/>
            <w:vAlign w:val="bottom"/>
            <w:hideMark/>
          </w:tcPr>
          <w:p w14:paraId="343905CC"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078DB846" w14:textId="77777777" w:rsidTr="0057542D">
        <w:trPr>
          <w:trHeight w:val="1320"/>
        </w:trPr>
        <w:tc>
          <w:tcPr>
            <w:tcW w:w="920" w:type="dxa"/>
            <w:shd w:val="clear" w:color="auto" w:fill="auto"/>
            <w:vAlign w:val="center"/>
            <w:hideMark/>
          </w:tcPr>
          <w:p w14:paraId="416E7B04"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2.3.11</w:t>
            </w:r>
          </w:p>
        </w:tc>
        <w:tc>
          <w:tcPr>
            <w:tcW w:w="3915" w:type="dxa"/>
            <w:shd w:val="clear" w:color="auto" w:fill="auto"/>
            <w:vAlign w:val="center"/>
            <w:hideMark/>
          </w:tcPr>
          <w:p w14:paraId="46722BBC"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Triển khai các phần mềm quản trị nhà trường đảm bảo kết nối và trao đổi đầy đủ dữ liệu với CSDL ngành của Sở GDĐT, của Bộ GDĐT</w:t>
            </w:r>
          </w:p>
        </w:tc>
        <w:tc>
          <w:tcPr>
            <w:tcW w:w="960" w:type="dxa"/>
            <w:shd w:val="clear" w:color="auto" w:fill="auto"/>
            <w:vAlign w:val="center"/>
            <w:hideMark/>
          </w:tcPr>
          <w:p w14:paraId="250498A0"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10</w:t>
            </w:r>
          </w:p>
        </w:tc>
        <w:tc>
          <w:tcPr>
            <w:tcW w:w="2017" w:type="dxa"/>
            <w:shd w:val="clear" w:color="auto" w:fill="auto"/>
            <w:vAlign w:val="center"/>
            <w:hideMark/>
          </w:tcPr>
          <w:p w14:paraId="3C5FF6FC"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shd w:val="clear" w:color="auto" w:fill="auto"/>
            <w:vAlign w:val="center"/>
            <w:hideMark/>
          </w:tcPr>
          <w:p w14:paraId="4892F89D"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các phần mềm quản trị của nhà trường đảm bảo kết nối và trao đổi đầy đủ dữ liệu với CSDL ngành của Sở GDĐT, của Bộ GDĐT</w:t>
            </w:r>
          </w:p>
        </w:tc>
        <w:tc>
          <w:tcPr>
            <w:tcW w:w="1360" w:type="dxa"/>
            <w:shd w:val="clear" w:color="auto" w:fill="auto"/>
            <w:vAlign w:val="center"/>
            <w:hideMark/>
          </w:tcPr>
          <w:p w14:paraId="49587B6C"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1408" w:type="dxa"/>
            <w:shd w:val="clear" w:color="auto" w:fill="auto"/>
            <w:vAlign w:val="center"/>
            <w:hideMark/>
          </w:tcPr>
          <w:p w14:paraId="6283B6A6"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7202E507"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10</w:t>
            </w:r>
          </w:p>
        </w:tc>
        <w:tc>
          <w:tcPr>
            <w:tcW w:w="851" w:type="dxa"/>
            <w:shd w:val="clear" w:color="auto" w:fill="auto"/>
            <w:noWrap/>
            <w:vAlign w:val="center"/>
            <w:hideMark/>
          </w:tcPr>
          <w:p w14:paraId="74193EDE"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r>
      <w:tr w:rsidR="00B0661A" w:rsidRPr="00B0661A" w14:paraId="7EE5FF46" w14:textId="77777777" w:rsidTr="0057542D">
        <w:trPr>
          <w:trHeight w:val="345"/>
        </w:trPr>
        <w:tc>
          <w:tcPr>
            <w:tcW w:w="920" w:type="dxa"/>
            <w:shd w:val="clear" w:color="auto" w:fill="auto"/>
            <w:vAlign w:val="center"/>
            <w:hideMark/>
          </w:tcPr>
          <w:p w14:paraId="62E2FF03" w14:textId="77777777" w:rsidR="00B0661A" w:rsidRPr="00B0661A" w:rsidRDefault="00B0661A" w:rsidP="00B0661A">
            <w:pPr>
              <w:spacing w:after="0" w:line="240" w:lineRule="auto"/>
              <w:jc w:val="center"/>
              <w:rPr>
                <w:rFonts w:ascii="Times New Roman" w:eastAsia="Times New Roman" w:hAnsi="Times New Roman" w:cs="Times New Roman"/>
                <w:b/>
                <w:bCs/>
                <w:i/>
                <w:iCs/>
                <w:color w:val="000000"/>
                <w:sz w:val="26"/>
                <w:szCs w:val="26"/>
              </w:rPr>
            </w:pPr>
            <w:r w:rsidRPr="00B0661A">
              <w:rPr>
                <w:rFonts w:ascii="Times New Roman" w:eastAsia="Times New Roman" w:hAnsi="Times New Roman" w:cs="Times New Roman"/>
                <w:b/>
                <w:bCs/>
                <w:i/>
                <w:iCs/>
                <w:color w:val="000000"/>
                <w:sz w:val="26"/>
                <w:szCs w:val="26"/>
              </w:rPr>
              <w:t>2.4</w:t>
            </w:r>
          </w:p>
        </w:tc>
        <w:tc>
          <w:tcPr>
            <w:tcW w:w="3915" w:type="dxa"/>
            <w:shd w:val="clear" w:color="auto" w:fill="auto"/>
            <w:noWrap/>
            <w:vAlign w:val="center"/>
            <w:hideMark/>
          </w:tcPr>
          <w:p w14:paraId="395E0F06" w14:textId="77777777" w:rsidR="00B0661A" w:rsidRPr="00B0661A" w:rsidRDefault="00B0661A" w:rsidP="00B0661A">
            <w:pPr>
              <w:spacing w:after="0" w:line="240" w:lineRule="auto"/>
              <w:rPr>
                <w:rFonts w:ascii="Times New Roman" w:eastAsia="Times New Roman" w:hAnsi="Times New Roman" w:cs="Times New Roman"/>
                <w:b/>
                <w:bCs/>
                <w:i/>
                <w:iCs/>
                <w:color w:val="000000"/>
                <w:sz w:val="26"/>
                <w:szCs w:val="26"/>
              </w:rPr>
            </w:pPr>
            <w:r w:rsidRPr="00B0661A">
              <w:rPr>
                <w:rFonts w:ascii="Times New Roman" w:eastAsia="Times New Roman" w:hAnsi="Times New Roman" w:cs="Times New Roman"/>
                <w:b/>
                <w:bCs/>
                <w:i/>
                <w:iCs/>
                <w:color w:val="000000"/>
                <w:sz w:val="26"/>
                <w:szCs w:val="26"/>
              </w:rPr>
              <w:t>Triển khai dịch vụ trực tuyến</w:t>
            </w:r>
          </w:p>
        </w:tc>
        <w:tc>
          <w:tcPr>
            <w:tcW w:w="960" w:type="dxa"/>
            <w:shd w:val="clear" w:color="auto" w:fill="auto"/>
            <w:vAlign w:val="center"/>
            <w:hideMark/>
          </w:tcPr>
          <w:p w14:paraId="68733976" w14:textId="77777777" w:rsidR="00B0661A" w:rsidRPr="00B0661A" w:rsidRDefault="00B0661A" w:rsidP="00B0661A">
            <w:pPr>
              <w:spacing w:after="0" w:line="240" w:lineRule="auto"/>
              <w:jc w:val="center"/>
              <w:rPr>
                <w:rFonts w:ascii="Times New Roman" w:eastAsia="Times New Roman" w:hAnsi="Times New Roman" w:cs="Times New Roman"/>
                <w:b/>
                <w:bCs/>
                <w:i/>
                <w:iCs/>
                <w:color w:val="000000"/>
                <w:sz w:val="26"/>
                <w:szCs w:val="26"/>
              </w:rPr>
            </w:pPr>
            <w:r w:rsidRPr="00B0661A">
              <w:rPr>
                <w:rFonts w:ascii="Times New Roman" w:eastAsia="Times New Roman" w:hAnsi="Times New Roman" w:cs="Times New Roman"/>
                <w:b/>
                <w:bCs/>
                <w:i/>
                <w:iCs/>
                <w:color w:val="000000"/>
                <w:sz w:val="26"/>
                <w:szCs w:val="26"/>
              </w:rPr>
              <w:t>30</w:t>
            </w:r>
          </w:p>
        </w:tc>
        <w:tc>
          <w:tcPr>
            <w:tcW w:w="2017" w:type="dxa"/>
            <w:shd w:val="clear" w:color="auto" w:fill="auto"/>
            <w:vAlign w:val="center"/>
            <w:hideMark/>
          </w:tcPr>
          <w:p w14:paraId="27704D5E"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shd w:val="clear" w:color="auto" w:fill="auto"/>
            <w:vAlign w:val="center"/>
            <w:hideMark/>
          </w:tcPr>
          <w:p w14:paraId="1A54DF66"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1360" w:type="dxa"/>
            <w:shd w:val="clear" w:color="auto" w:fill="auto"/>
            <w:vAlign w:val="center"/>
            <w:hideMark/>
          </w:tcPr>
          <w:p w14:paraId="450B1423"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1408" w:type="dxa"/>
            <w:shd w:val="clear" w:color="auto" w:fill="auto"/>
            <w:vAlign w:val="center"/>
            <w:hideMark/>
          </w:tcPr>
          <w:p w14:paraId="55105283"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6E3A5696" w14:textId="77777777" w:rsidR="00B0661A" w:rsidRPr="00B0661A" w:rsidRDefault="00B0661A" w:rsidP="00B0661A">
            <w:pPr>
              <w:spacing w:after="0" w:line="240" w:lineRule="auto"/>
              <w:jc w:val="center"/>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10</w:t>
            </w:r>
          </w:p>
        </w:tc>
        <w:tc>
          <w:tcPr>
            <w:tcW w:w="851" w:type="dxa"/>
            <w:shd w:val="clear" w:color="auto" w:fill="auto"/>
            <w:noWrap/>
            <w:vAlign w:val="bottom"/>
            <w:hideMark/>
          </w:tcPr>
          <w:p w14:paraId="4F18A104"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46695F6C" w14:textId="77777777" w:rsidTr="0057542D">
        <w:trPr>
          <w:trHeight w:val="660"/>
        </w:trPr>
        <w:tc>
          <w:tcPr>
            <w:tcW w:w="920" w:type="dxa"/>
            <w:shd w:val="clear" w:color="auto" w:fill="auto"/>
            <w:vAlign w:val="center"/>
            <w:hideMark/>
          </w:tcPr>
          <w:p w14:paraId="587F250D" w14:textId="77777777" w:rsidR="00B0661A" w:rsidRPr="00B0661A" w:rsidRDefault="00B0661A" w:rsidP="00B0661A">
            <w:pPr>
              <w:spacing w:after="0" w:line="240" w:lineRule="auto"/>
              <w:jc w:val="center"/>
              <w:rPr>
                <w:rFonts w:ascii="Times New Roman" w:eastAsia="Times New Roman" w:hAnsi="Times New Roman" w:cs="Times New Roman"/>
                <w:i/>
                <w:iCs/>
                <w:color w:val="000000"/>
                <w:sz w:val="26"/>
                <w:szCs w:val="26"/>
              </w:rPr>
            </w:pPr>
            <w:r w:rsidRPr="00B0661A">
              <w:rPr>
                <w:rFonts w:ascii="Times New Roman" w:eastAsia="Times New Roman" w:hAnsi="Times New Roman" w:cs="Times New Roman"/>
                <w:i/>
                <w:iCs/>
                <w:color w:val="000000"/>
                <w:sz w:val="26"/>
                <w:szCs w:val="26"/>
              </w:rPr>
              <w:t>2.4.1</w:t>
            </w:r>
          </w:p>
        </w:tc>
        <w:tc>
          <w:tcPr>
            <w:tcW w:w="3915" w:type="dxa"/>
            <w:shd w:val="clear" w:color="auto" w:fill="auto"/>
            <w:vAlign w:val="center"/>
            <w:hideMark/>
          </w:tcPr>
          <w:p w14:paraId="20BD510C"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Triển khai ứng dụng kết nối giữa gia đình và nhà trường</w:t>
            </w:r>
          </w:p>
        </w:tc>
        <w:tc>
          <w:tcPr>
            <w:tcW w:w="960" w:type="dxa"/>
            <w:shd w:val="clear" w:color="auto" w:fill="auto"/>
            <w:vAlign w:val="center"/>
            <w:hideMark/>
          </w:tcPr>
          <w:p w14:paraId="19DAED5D"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12</w:t>
            </w:r>
          </w:p>
        </w:tc>
        <w:tc>
          <w:tcPr>
            <w:tcW w:w="2017" w:type="dxa"/>
            <w:shd w:val="clear" w:color="auto" w:fill="auto"/>
            <w:vAlign w:val="center"/>
            <w:hideMark/>
          </w:tcPr>
          <w:p w14:paraId="7ED0BE81"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shd w:val="clear" w:color="auto" w:fill="auto"/>
            <w:vAlign w:val="center"/>
            <w:hideMark/>
          </w:tcPr>
          <w:p w14:paraId="29296422"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zalo các nhóm lớp, tin nhắn</w:t>
            </w:r>
          </w:p>
        </w:tc>
        <w:tc>
          <w:tcPr>
            <w:tcW w:w="1360" w:type="dxa"/>
            <w:shd w:val="clear" w:color="auto" w:fill="auto"/>
            <w:vAlign w:val="center"/>
            <w:hideMark/>
          </w:tcPr>
          <w:p w14:paraId="33F33D33"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1408" w:type="dxa"/>
            <w:shd w:val="clear" w:color="auto" w:fill="auto"/>
            <w:vAlign w:val="center"/>
            <w:hideMark/>
          </w:tcPr>
          <w:p w14:paraId="157FA6FF"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992" w:type="dxa"/>
            <w:shd w:val="clear" w:color="auto" w:fill="auto"/>
            <w:noWrap/>
            <w:vAlign w:val="center"/>
            <w:hideMark/>
          </w:tcPr>
          <w:p w14:paraId="5D363377"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0</w:t>
            </w:r>
          </w:p>
        </w:tc>
        <w:tc>
          <w:tcPr>
            <w:tcW w:w="851" w:type="dxa"/>
            <w:shd w:val="clear" w:color="auto" w:fill="auto"/>
            <w:noWrap/>
            <w:vAlign w:val="bottom"/>
            <w:hideMark/>
          </w:tcPr>
          <w:p w14:paraId="03614A3B"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302C3919" w14:textId="77777777" w:rsidTr="0057542D">
        <w:trPr>
          <w:trHeight w:val="660"/>
        </w:trPr>
        <w:tc>
          <w:tcPr>
            <w:tcW w:w="920" w:type="dxa"/>
            <w:shd w:val="clear" w:color="auto" w:fill="auto"/>
            <w:vAlign w:val="center"/>
            <w:hideMark/>
          </w:tcPr>
          <w:p w14:paraId="537E8F98" w14:textId="77777777" w:rsidR="00B0661A" w:rsidRPr="00B0661A" w:rsidRDefault="00B0661A" w:rsidP="00B0661A">
            <w:pPr>
              <w:spacing w:after="0" w:line="240" w:lineRule="auto"/>
              <w:jc w:val="center"/>
              <w:rPr>
                <w:rFonts w:ascii="Times New Roman" w:eastAsia="Times New Roman" w:hAnsi="Times New Roman" w:cs="Times New Roman"/>
                <w:i/>
                <w:iCs/>
                <w:color w:val="000000"/>
                <w:sz w:val="26"/>
                <w:szCs w:val="26"/>
              </w:rPr>
            </w:pPr>
            <w:r w:rsidRPr="00B0661A">
              <w:rPr>
                <w:rFonts w:ascii="Times New Roman" w:eastAsia="Times New Roman" w:hAnsi="Times New Roman" w:cs="Times New Roman"/>
                <w:i/>
                <w:iCs/>
                <w:color w:val="000000"/>
                <w:sz w:val="26"/>
                <w:szCs w:val="26"/>
              </w:rPr>
              <w:t>2.4.2</w:t>
            </w:r>
          </w:p>
        </w:tc>
        <w:tc>
          <w:tcPr>
            <w:tcW w:w="3915" w:type="dxa"/>
            <w:shd w:val="clear" w:color="auto" w:fill="auto"/>
            <w:vAlign w:val="center"/>
            <w:hideMark/>
          </w:tcPr>
          <w:p w14:paraId="3957A07F"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Triển khai dịch vụ tuyển sinh đầu cấp trực tuyến</w:t>
            </w:r>
          </w:p>
        </w:tc>
        <w:tc>
          <w:tcPr>
            <w:tcW w:w="960" w:type="dxa"/>
            <w:shd w:val="clear" w:color="auto" w:fill="auto"/>
            <w:vAlign w:val="center"/>
            <w:hideMark/>
          </w:tcPr>
          <w:p w14:paraId="71B4FFA6"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8</w:t>
            </w:r>
          </w:p>
        </w:tc>
        <w:tc>
          <w:tcPr>
            <w:tcW w:w="2017" w:type="dxa"/>
            <w:shd w:val="clear" w:color="auto" w:fill="auto"/>
            <w:vAlign w:val="center"/>
            <w:hideMark/>
          </w:tcPr>
          <w:p w14:paraId="47C08980" w14:textId="77777777" w:rsidR="00B0661A" w:rsidRPr="00B0661A" w:rsidRDefault="00B0661A" w:rsidP="00B0661A">
            <w:pPr>
              <w:spacing w:after="0" w:line="240" w:lineRule="auto"/>
              <w:rPr>
                <w:rFonts w:ascii="Times New Roman" w:eastAsia="Times New Roman" w:hAnsi="Times New Roman" w:cs="Times New Roman"/>
                <w:b/>
                <w:bCs/>
                <w:color w:val="000000"/>
                <w:sz w:val="26"/>
                <w:szCs w:val="26"/>
              </w:rPr>
            </w:pPr>
            <w:r w:rsidRPr="00B0661A">
              <w:rPr>
                <w:rFonts w:ascii="Times New Roman" w:eastAsia="Times New Roman" w:hAnsi="Times New Roman" w:cs="Times New Roman"/>
                <w:b/>
                <w:bCs/>
                <w:color w:val="000000"/>
                <w:sz w:val="26"/>
                <w:szCs w:val="26"/>
              </w:rPr>
              <w:t> </w:t>
            </w:r>
          </w:p>
        </w:tc>
        <w:tc>
          <w:tcPr>
            <w:tcW w:w="2528" w:type="dxa"/>
            <w:shd w:val="clear" w:color="auto" w:fill="auto"/>
            <w:vAlign w:val="center"/>
            <w:hideMark/>
          </w:tcPr>
          <w:p w14:paraId="4067D9A1"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Không có</w:t>
            </w:r>
          </w:p>
        </w:tc>
        <w:tc>
          <w:tcPr>
            <w:tcW w:w="1360" w:type="dxa"/>
            <w:shd w:val="clear" w:color="auto" w:fill="auto"/>
            <w:vAlign w:val="center"/>
            <w:hideMark/>
          </w:tcPr>
          <w:p w14:paraId="6B14BF11"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1408" w:type="dxa"/>
            <w:shd w:val="clear" w:color="auto" w:fill="auto"/>
            <w:vAlign w:val="center"/>
            <w:hideMark/>
          </w:tcPr>
          <w:p w14:paraId="15F2D741"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992" w:type="dxa"/>
            <w:shd w:val="clear" w:color="auto" w:fill="auto"/>
            <w:noWrap/>
            <w:vAlign w:val="center"/>
            <w:hideMark/>
          </w:tcPr>
          <w:p w14:paraId="203897A1"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0</w:t>
            </w:r>
          </w:p>
        </w:tc>
        <w:tc>
          <w:tcPr>
            <w:tcW w:w="851" w:type="dxa"/>
            <w:shd w:val="clear" w:color="auto" w:fill="auto"/>
            <w:noWrap/>
            <w:vAlign w:val="bottom"/>
            <w:hideMark/>
          </w:tcPr>
          <w:p w14:paraId="361DCC1D"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r w:rsidR="00B0661A" w:rsidRPr="00B0661A" w14:paraId="593DD29E" w14:textId="77777777" w:rsidTr="0057542D">
        <w:trPr>
          <w:trHeight w:val="2640"/>
        </w:trPr>
        <w:tc>
          <w:tcPr>
            <w:tcW w:w="920" w:type="dxa"/>
            <w:shd w:val="clear" w:color="auto" w:fill="auto"/>
            <w:vAlign w:val="center"/>
            <w:hideMark/>
          </w:tcPr>
          <w:p w14:paraId="2B972F47" w14:textId="77777777" w:rsidR="00B0661A" w:rsidRPr="00B0661A" w:rsidRDefault="00B0661A" w:rsidP="00B0661A">
            <w:pPr>
              <w:spacing w:after="0" w:line="240" w:lineRule="auto"/>
              <w:jc w:val="center"/>
              <w:rPr>
                <w:rFonts w:ascii="Times New Roman" w:eastAsia="Times New Roman" w:hAnsi="Times New Roman" w:cs="Times New Roman"/>
                <w:i/>
                <w:iCs/>
                <w:color w:val="000000"/>
                <w:sz w:val="26"/>
                <w:szCs w:val="26"/>
              </w:rPr>
            </w:pPr>
            <w:r w:rsidRPr="00B0661A">
              <w:rPr>
                <w:rFonts w:ascii="Times New Roman" w:eastAsia="Times New Roman" w:hAnsi="Times New Roman" w:cs="Times New Roman"/>
                <w:i/>
                <w:iCs/>
                <w:color w:val="000000"/>
                <w:sz w:val="26"/>
                <w:szCs w:val="26"/>
              </w:rPr>
              <w:lastRenderedPageBreak/>
              <w:t>2.4.3</w:t>
            </w:r>
          </w:p>
        </w:tc>
        <w:tc>
          <w:tcPr>
            <w:tcW w:w="3915" w:type="dxa"/>
            <w:shd w:val="clear" w:color="auto" w:fill="auto"/>
            <w:vAlign w:val="center"/>
            <w:hideMark/>
          </w:tcPr>
          <w:p w14:paraId="61FD7D4C"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Triển khai dịch vụ thu phí dịch vụ giáo dục theo hình thức không dùng tiền mặt</w:t>
            </w:r>
          </w:p>
        </w:tc>
        <w:tc>
          <w:tcPr>
            <w:tcW w:w="960" w:type="dxa"/>
            <w:shd w:val="clear" w:color="auto" w:fill="auto"/>
            <w:vAlign w:val="center"/>
            <w:hideMark/>
          </w:tcPr>
          <w:p w14:paraId="54BCC9E3"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10</w:t>
            </w:r>
          </w:p>
        </w:tc>
        <w:tc>
          <w:tcPr>
            <w:tcW w:w="2017" w:type="dxa"/>
            <w:shd w:val="clear" w:color="auto" w:fill="auto"/>
            <w:vAlign w:val="center"/>
            <w:hideMark/>
          </w:tcPr>
          <w:p w14:paraId="6999FE47"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xml:space="preserve"> - Sử dụng các ứng dụng để thu phí dịch vụ: Tối đa 7 điểm</w:t>
            </w:r>
            <w:r w:rsidRPr="00B0661A">
              <w:rPr>
                <w:rFonts w:ascii="Times New Roman" w:eastAsia="Times New Roman" w:hAnsi="Times New Roman" w:cs="Times New Roman"/>
                <w:color w:val="000000"/>
                <w:sz w:val="26"/>
                <w:szCs w:val="26"/>
              </w:rPr>
              <w:br/>
              <w:t xml:space="preserve">- Dịch vụ kết nối phần mềm quản lý kế toán, tài chính của cơ sở giáo dục: 10 điểm </w:t>
            </w:r>
          </w:p>
        </w:tc>
        <w:tc>
          <w:tcPr>
            <w:tcW w:w="2528" w:type="dxa"/>
            <w:shd w:val="clear" w:color="auto" w:fill="auto"/>
            <w:vAlign w:val="center"/>
            <w:hideMark/>
          </w:tcPr>
          <w:p w14:paraId="53BCCA73"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efast.vietinbank.vn.</w:t>
            </w:r>
          </w:p>
        </w:tc>
        <w:tc>
          <w:tcPr>
            <w:tcW w:w="1360" w:type="dxa"/>
            <w:shd w:val="clear" w:color="auto" w:fill="auto"/>
            <w:vAlign w:val="center"/>
            <w:hideMark/>
          </w:tcPr>
          <w:p w14:paraId="0CAF83C2" w14:textId="77777777" w:rsidR="00B0661A" w:rsidRPr="00B0661A" w:rsidRDefault="00B0661A" w:rsidP="00B0661A">
            <w:pPr>
              <w:spacing w:after="0" w:line="240" w:lineRule="auto"/>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 </w:t>
            </w:r>
          </w:p>
        </w:tc>
        <w:tc>
          <w:tcPr>
            <w:tcW w:w="1408" w:type="dxa"/>
            <w:shd w:val="clear" w:color="auto" w:fill="auto"/>
            <w:vAlign w:val="center"/>
            <w:hideMark/>
          </w:tcPr>
          <w:p w14:paraId="445E651F"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x</w:t>
            </w:r>
          </w:p>
        </w:tc>
        <w:tc>
          <w:tcPr>
            <w:tcW w:w="992" w:type="dxa"/>
            <w:shd w:val="clear" w:color="auto" w:fill="auto"/>
            <w:noWrap/>
            <w:vAlign w:val="center"/>
            <w:hideMark/>
          </w:tcPr>
          <w:p w14:paraId="745A2037" w14:textId="77777777" w:rsidR="00B0661A" w:rsidRPr="00B0661A" w:rsidRDefault="00B0661A" w:rsidP="00B0661A">
            <w:pPr>
              <w:spacing w:after="0" w:line="240" w:lineRule="auto"/>
              <w:jc w:val="center"/>
              <w:rPr>
                <w:rFonts w:ascii="Times New Roman" w:eastAsia="Times New Roman" w:hAnsi="Times New Roman" w:cs="Times New Roman"/>
                <w:color w:val="000000"/>
                <w:sz w:val="26"/>
                <w:szCs w:val="26"/>
              </w:rPr>
            </w:pPr>
            <w:r w:rsidRPr="00B0661A">
              <w:rPr>
                <w:rFonts w:ascii="Times New Roman" w:eastAsia="Times New Roman" w:hAnsi="Times New Roman" w:cs="Times New Roman"/>
                <w:color w:val="000000"/>
                <w:sz w:val="26"/>
                <w:szCs w:val="26"/>
              </w:rPr>
              <w:t>10</w:t>
            </w:r>
          </w:p>
        </w:tc>
        <w:tc>
          <w:tcPr>
            <w:tcW w:w="851" w:type="dxa"/>
            <w:shd w:val="clear" w:color="auto" w:fill="auto"/>
            <w:noWrap/>
            <w:vAlign w:val="bottom"/>
            <w:hideMark/>
          </w:tcPr>
          <w:p w14:paraId="4092C289" w14:textId="77777777" w:rsidR="00B0661A" w:rsidRPr="00B0661A" w:rsidRDefault="00B0661A" w:rsidP="00B0661A">
            <w:pPr>
              <w:spacing w:after="0" w:line="240" w:lineRule="auto"/>
              <w:rPr>
                <w:rFonts w:ascii="Calibri" w:eastAsia="Times New Roman" w:hAnsi="Calibri" w:cs="Calibri"/>
                <w:color w:val="000000"/>
                <w:sz w:val="26"/>
                <w:szCs w:val="26"/>
              </w:rPr>
            </w:pPr>
            <w:r w:rsidRPr="00B0661A">
              <w:rPr>
                <w:rFonts w:ascii="Calibri" w:eastAsia="Times New Roman" w:hAnsi="Calibri" w:cs="Calibri"/>
                <w:color w:val="000000"/>
                <w:sz w:val="26"/>
                <w:szCs w:val="26"/>
              </w:rPr>
              <w:t> </w:t>
            </w:r>
          </w:p>
        </w:tc>
      </w:tr>
    </w:tbl>
    <w:p w14:paraId="115A0AF7" w14:textId="7F7DCC9E" w:rsidR="00DC29F9" w:rsidRPr="00FF2349" w:rsidRDefault="00DC29F9" w:rsidP="00CF345E">
      <w:pPr>
        <w:spacing w:after="0"/>
        <w:rPr>
          <w:color w:val="000000" w:themeColor="text1"/>
          <w:lang w:val="nl-NL"/>
        </w:rPr>
      </w:pPr>
    </w:p>
    <w:sectPr w:rsidR="00DC29F9" w:rsidRPr="00FF2349" w:rsidSect="00B0661A">
      <w:pgSz w:w="16838" w:h="11906" w:orient="landscape" w:code="9"/>
      <w:pgMar w:top="1418" w:right="851" w:bottom="851" w:left="851"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C73B5" w14:textId="77777777" w:rsidR="00263BCD" w:rsidRDefault="00263BCD" w:rsidP="00422501">
      <w:pPr>
        <w:spacing w:after="0" w:line="240" w:lineRule="auto"/>
      </w:pPr>
      <w:r>
        <w:separator/>
      </w:r>
    </w:p>
  </w:endnote>
  <w:endnote w:type="continuationSeparator" w:id="0">
    <w:p w14:paraId="23B60E1E" w14:textId="77777777" w:rsidR="00263BCD" w:rsidRDefault="00263BCD" w:rsidP="004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AA537" w14:textId="77777777" w:rsidR="00263BCD" w:rsidRDefault="00263BCD" w:rsidP="00422501">
      <w:pPr>
        <w:spacing w:after="0" w:line="240" w:lineRule="auto"/>
      </w:pPr>
      <w:r>
        <w:separator/>
      </w:r>
    </w:p>
  </w:footnote>
  <w:footnote w:type="continuationSeparator" w:id="0">
    <w:p w14:paraId="40ABF5E6" w14:textId="77777777" w:rsidR="00263BCD" w:rsidRDefault="00263BCD" w:rsidP="00422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631300"/>
      <w:docPartObj>
        <w:docPartGallery w:val="Page Numbers (Top of Page)"/>
        <w:docPartUnique/>
      </w:docPartObj>
    </w:sdtPr>
    <w:sdtEndPr>
      <w:rPr>
        <w:noProof/>
      </w:rPr>
    </w:sdtEndPr>
    <w:sdtContent>
      <w:p w14:paraId="54345770" w14:textId="06EF8B98" w:rsidR="001724F9" w:rsidRDefault="001724F9">
        <w:pPr>
          <w:pStyle w:val="Header"/>
          <w:jc w:val="center"/>
        </w:pPr>
        <w:r>
          <w:fldChar w:fldCharType="begin"/>
        </w:r>
        <w:r>
          <w:instrText xml:space="preserve"> PAGE   \* MERGEFORMAT </w:instrText>
        </w:r>
        <w:r>
          <w:fldChar w:fldCharType="separate"/>
        </w:r>
        <w:r w:rsidR="0027743B">
          <w:rPr>
            <w:noProof/>
          </w:rPr>
          <w:t>16</w:t>
        </w:r>
        <w:r>
          <w:rPr>
            <w:noProof/>
          </w:rPr>
          <w:fldChar w:fldCharType="end"/>
        </w:r>
      </w:p>
    </w:sdtContent>
  </w:sdt>
  <w:p w14:paraId="4975C508" w14:textId="77777777" w:rsidR="001724F9" w:rsidRDefault="001724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ACCC" w14:textId="1DCF1FBC" w:rsidR="001724F9" w:rsidRDefault="00B94FAB" w:rsidP="00B94FAB">
    <w:pPr>
      <w:pStyle w:val="Header"/>
      <w:jc w:val="center"/>
    </w:pPr>
    <w:r w:rsidRPr="001724F9">
      <w:rPr>
        <w:rFonts w:ascii="Times New Roman" w:hAnsi="Times New Roman" w:cs="Times New Roman"/>
        <w:color w:val="000000" w:themeColor="text1"/>
        <w:sz w:val="28"/>
        <w:szCs w:val="28"/>
        <w:lang w:val="nl-NL"/>
      </w:rPr>
      <w:t>PHỤ LỤC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15162"/>
    <w:multiLevelType w:val="hybridMultilevel"/>
    <w:tmpl w:val="AB22D8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234C4BDF"/>
    <w:multiLevelType w:val="hybridMultilevel"/>
    <w:tmpl w:val="6392625E"/>
    <w:lvl w:ilvl="0" w:tplc="07B06830">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3FCF2C11"/>
    <w:multiLevelType w:val="hybridMultilevel"/>
    <w:tmpl w:val="7FA08D3E"/>
    <w:lvl w:ilvl="0" w:tplc="EA28A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E54FC1"/>
    <w:multiLevelType w:val="hybridMultilevel"/>
    <w:tmpl w:val="970E887C"/>
    <w:lvl w:ilvl="0" w:tplc="D55248DC">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4A918D3"/>
    <w:multiLevelType w:val="hybridMultilevel"/>
    <w:tmpl w:val="EA346550"/>
    <w:lvl w:ilvl="0" w:tplc="FEA8F92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3F6C25"/>
    <w:multiLevelType w:val="hybridMultilevel"/>
    <w:tmpl w:val="6574A8CE"/>
    <w:lvl w:ilvl="0" w:tplc="E17A9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E997E1E"/>
    <w:multiLevelType w:val="hybridMultilevel"/>
    <w:tmpl w:val="7B501628"/>
    <w:lvl w:ilvl="0" w:tplc="132CDA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76"/>
    <w:rsid w:val="00030503"/>
    <w:rsid w:val="00032FEB"/>
    <w:rsid w:val="00072FE7"/>
    <w:rsid w:val="00073D25"/>
    <w:rsid w:val="00086C34"/>
    <w:rsid w:val="000A1EA9"/>
    <w:rsid w:val="000A28C3"/>
    <w:rsid w:val="000C4340"/>
    <w:rsid w:val="000C675B"/>
    <w:rsid w:val="000D093B"/>
    <w:rsid w:val="000D222A"/>
    <w:rsid w:val="000D43C8"/>
    <w:rsid w:val="000F0402"/>
    <w:rsid w:val="000F1B36"/>
    <w:rsid w:val="00101258"/>
    <w:rsid w:val="001141B9"/>
    <w:rsid w:val="00146A5F"/>
    <w:rsid w:val="001724F9"/>
    <w:rsid w:val="00177D20"/>
    <w:rsid w:val="001855D5"/>
    <w:rsid w:val="001A22D8"/>
    <w:rsid w:val="001A2B0F"/>
    <w:rsid w:val="001E0C38"/>
    <w:rsid w:val="001F70C6"/>
    <w:rsid w:val="0020315A"/>
    <w:rsid w:val="002116A6"/>
    <w:rsid w:val="00243F9F"/>
    <w:rsid w:val="00251255"/>
    <w:rsid w:val="0025217D"/>
    <w:rsid w:val="00263BCD"/>
    <w:rsid w:val="002721CB"/>
    <w:rsid w:val="0027743B"/>
    <w:rsid w:val="002858CB"/>
    <w:rsid w:val="002C26D4"/>
    <w:rsid w:val="002D3B6D"/>
    <w:rsid w:val="002F446F"/>
    <w:rsid w:val="002F5EF7"/>
    <w:rsid w:val="002F76C3"/>
    <w:rsid w:val="003038CD"/>
    <w:rsid w:val="0032668D"/>
    <w:rsid w:val="00345EF5"/>
    <w:rsid w:val="0035172A"/>
    <w:rsid w:val="00351B7D"/>
    <w:rsid w:val="00353459"/>
    <w:rsid w:val="00363103"/>
    <w:rsid w:val="00380DDC"/>
    <w:rsid w:val="00381E5B"/>
    <w:rsid w:val="00387309"/>
    <w:rsid w:val="00396474"/>
    <w:rsid w:val="003A371C"/>
    <w:rsid w:val="003A7E6D"/>
    <w:rsid w:val="003C11A1"/>
    <w:rsid w:val="003C2311"/>
    <w:rsid w:val="003D28B3"/>
    <w:rsid w:val="003E5B5D"/>
    <w:rsid w:val="004043E8"/>
    <w:rsid w:val="00422501"/>
    <w:rsid w:val="004277FA"/>
    <w:rsid w:val="004A1F56"/>
    <w:rsid w:val="004A3807"/>
    <w:rsid w:val="004B4B24"/>
    <w:rsid w:val="004E4EFA"/>
    <w:rsid w:val="00500579"/>
    <w:rsid w:val="00570EE1"/>
    <w:rsid w:val="0057542D"/>
    <w:rsid w:val="00582BB6"/>
    <w:rsid w:val="00586948"/>
    <w:rsid w:val="005905E5"/>
    <w:rsid w:val="005B3D20"/>
    <w:rsid w:val="005C0462"/>
    <w:rsid w:val="005D2B5A"/>
    <w:rsid w:val="005D5A76"/>
    <w:rsid w:val="005F0E3A"/>
    <w:rsid w:val="005F2616"/>
    <w:rsid w:val="005F3148"/>
    <w:rsid w:val="00605B12"/>
    <w:rsid w:val="00610726"/>
    <w:rsid w:val="00620981"/>
    <w:rsid w:val="00621DF7"/>
    <w:rsid w:val="006731D2"/>
    <w:rsid w:val="00676EEF"/>
    <w:rsid w:val="006871A1"/>
    <w:rsid w:val="006B25B8"/>
    <w:rsid w:val="006B5F04"/>
    <w:rsid w:val="006C5CFF"/>
    <w:rsid w:val="006D74FA"/>
    <w:rsid w:val="006D7707"/>
    <w:rsid w:val="006E0689"/>
    <w:rsid w:val="00722D3E"/>
    <w:rsid w:val="007447E8"/>
    <w:rsid w:val="00751D07"/>
    <w:rsid w:val="007772CB"/>
    <w:rsid w:val="007804EF"/>
    <w:rsid w:val="00795A88"/>
    <w:rsid w:val="007A20FD"/>
    <w:rsid w:val="007A3AA5"/>
    <w:rsid w:val="007A3DC8"/>
    <w:rsid w:val="007A7432"/>
    <w:rsid w:val="007D1A01"/>
    <w:rsid w:val="00804379"/>
    <w:rsid w:val="00810EA8"/>
    <w:rsid w:val="0082793D"/>
    <w:rsid w:val="008A34F4"/>
    <w:rsid w:val="008E2D2B"/>
    <w:rsid w:val="008E7E5D"/>
    <w:rsid w:val="00920C61"/>
    <w:rsid w:val="00923132"/>
    <w:rsid w:val="00924A4D"/>
    <w:rsid w:val="00937C27"/>
    <w:rsid w:val="00940880"/>
    <w:rsid w:val="00944B36"/>
    <w:rsid w:val="009566AD"/>
    <w:rsid w:val="00962B21"/>
    <w:rsid w:val="009B09F3"/>
    <w:rsid w:val="009B3420"/>
    <w:rsid w:val="009C761F"/>
    <w:rsid w:val="009D1ED9"/>
    <w:rsid w:val="009E1477"/>
    <w:rsid w:val="009E676D"/>
    <w:rsid w:val="00A03DDA"/>
    <w:rsid w:val="00A06D27"/>
    <w:rsid w:val="00A16674"/>
    <w:rsid w:val="00A21938"/>
    <w:rsid w:val="00A42C78"/>
    <w:rsid w:val="00A44A95"/>
    <w:rsid w:val="00A502D6"/>
    <w:rsid w:val="00A67017"/>
    <w:rsid w:val="00A81DF0"/>
    <w:rsid w:val="00A9440F"/>
    <w:rsid w:val="00A9563F"/>
    <w:rsid w:val="00AC46E1"/>
    <w:rsid w:val="00B0661A"/>
    <w:rsid w:val="00B2194B"/>
    <w:rsid w:val="00B34796"/>
    <w:rsid w:val="00B42BF1"/>
    <w:rsid w:val="00B5352B"/>
    <w:rsid w:val="00B54E73"/>
    <w:rsid w:val="00B572E0"/>
    <w:rsid w:val="00B85FAD"/>
    <w:rsid w:val="00B9318A"/>
    <w:rsid w:val="00B93D1F"/>
    <w:rsid w:val="00B94FAB"/>
    <w:rsid w:val="00BB0202"/>
    <w:rsid w:val="00BC34E8"/>
    <w:rsid w:val="00BD2732"/>
    <w:rsid w:val="00BD2D80"/>
    <w:rsid w:val="00BD3A29"/>
    <w:rsid w:val="00BE16D6"/>
    <w:rsid w:val="00BF13B3"/>
    <w:rsid w:val="00BF3098"/>
    <w:rsid w:val="00BF49CB"/>
    <w:rsid w:val="00C546E9"/>
    <w:rsid w:val="00C650F9"/>
    <w:rsid w:val="00C73B1E"/>
    <w:rsid w:val="00C9368A"/>
    <w:rsid w:val="00CA2919"/>
    <w:rsid w:val="00CC1342"/>
    <w:rsid w:val="00CC777C"/>
    <w:rsid w:val="00CD6E86"/>
    <w:rsid w:val="00CE42FA"/>
    <w:rsid w:val="00CF345E"/>
    <w:rsid w:val="00CF77C8"/>
    <w:rsid w:val="00D21FFC"/>
    <w:rsid w:val="00D30217"/>
    <w:rsid w:val="00D33E07"/>
    <w:rsid w:val="00D4126A"/>
    <w:rsid w:val="00D44CED"/>
    <w:rsid w:val="00D54052"/>
    <w:rsid w:val="00D76FD2"/>
    <w:rsid w:val="00DA09DD"/>
    <w:rsid w:val="00DA1C8C"/>
    <w:rsid w:val="00DA6666"/>
    <w:rsid w:val="00DB272D"/>
    <w:rsid w:val="00DC29F9"/>
    <w:rsid w:val="00DD57B1"/>
    <w:rsid w:val="00E05AC4"/>
    <w:rsid w:val="00E144D1"/>
    <w:rsid w:val="00E153AD"/>
    <w:rsid w:val="00E467B6"/>
    <w:rsid w:val="00E50F4E"/>
    <w:rsid w:val="00EE5547"/>
    <w:rsid w:val="00EF14D3"/>
    <w:rsid w:val="00F0128E"/>
    <w:rsid w:val="00F24128"/>
    <w:rsid w:val="00F27606"/>
    <w:rsid w:val="00F33772"/>
    <w:rsid w:val="00F53785"/>
    <w:rsid w:val="00F54CED"/>
    <w:rsid w:val="00F70D06"/>
    <w:rsid w:val="00F74FA6"/>
    <w:rsid w:val="00F91B8C"/>
    <w:rsid w:val="00F9689E"/>
    <w:rsid w:val="00FB6207"/>
    <w:rsid w:val="00FD203B"/>
    <w:rsid w:val="00FE2C14"/>
    <w:rsid w:val="00FE4158"/>
    <w:rsid w:val="00FF0F27"/>
    <w:rsid w:val="00FF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501"/>
  </w:style>
  <w:style w:type="paragraph" w:styleId="Footer">
    <w:name w:val="footer"/>
    <w:basedOn w:val="Normal"/>
    <w:link w:val="FooterChar"/>
    <w:uiPriority w:val="99"/>
    <w:unhideWhenUsed/>
    <w:rsid w:val="00422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501"/>
  </w:style>
  <w:style w:type="paragraph" w:styleId="BalloonText">
    <w:name w:val="Balloon Text"/>
    <w:basedOn w:val="Normal"/>
    <w:link w:val="BalloonTextChar"/>
    <w:uiPriority w:val="99"/>
    <w:semiHidden/>
    <w:unhideWhenUsed/>
    <w:rsid w:val="00F53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785"/>
    <w:rPr>
      <w:rFonts w:ascii="Segoe UI" w:hAnsi="Segoe UI" w:cs="Segoe UI"/>
      <w:sz w:val="18"/>
      <w:szCs w:val="18"/>
    </w:rPr>
  </w:style>
  <w:style w:type="paragraph" w:styleId="NormalWeb">
    <w:name w:val="Normal (Web)"/>
    <w:basedOn w:val="Normal"/>
    <w:uiPriority w:val="99"/>
    <w:unhideWhenUsed/>
    <w:rsid w:val="00D30217"/>
    <w:rPr>
      <w:rFonts w:ascii="Times New Roman" w:hAnsi="Times New Roman" w:cs="Times New Roman"/>
      <w:sz w:val="24"/>
      <w:szCs w:val="24"/>
    </w:rPr>
  </w:style>
  <w:style w:type="paragraph" w:customStyle="1" w:styleId="CharChar2CharChar">
    <w:name w:val="Char Char2 Char Char"/>
    <w:basedOn w:val="Normal"/>
    <w:autoRedefine/>
    <w:rsid w:val="004043E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customStyle="1" w:styleId="CharChar2CharChar0">
    <w:name w:val="Char Char2 Char Char"/>
    <w:basedOn w:val="Normal"/>
    <w:autoRedefine/>
    <w:rsid w:val="006D74FA"/>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styleId="Hyperlink">
    <w:name w:val="Hyperlink"/>
    <w:basedOn w:val="DefaultParagraphFont"/>
    <w:uiPriority w:val="99"/>
    <w:unhideWhenUsed/>
    <w:rsid w:val="00146A5F"/>
    <w:rPr>
      <w:color w:val="0000FF" w:themeColor="hyperlink"/>
      <w:u w:val="single"/>
    </w:rPr>
  </w:style>
  <w:style w:type="character" w:customStyle="1" w:styleId="UnresolvedMention1">
    <w:name w:val="Unresolved Mention1"/>
    <w:basedOn w:val="DefaultParagraphFont"/>
    <w:uiPriority w:val="99"/>
    <w:semiHidden/>
    <w:unhideWhenUsed/>
    <w:rsid w:val="00146A5F"/>
    <w:rPr>
      <w:color w:val="605E5C"/>
      <w:shd w:val="clear" w:color="auto" w:fill="E1DFDD"/>
    </w:rPr>
  </w:style>
  <w:style w:type="paragraph" w:styleId="ListParagraph">
    <w:name w:val="List Paragraph"/>
    <w:basedOn w:val="Normal"/>
    <w:uiPriority w:val="34"/>
    <w:qFormat/>
    <w:rsid w:val="006D7707"/>
    <w:pPr>
      <w:ind w:left="720"/>
      <w:contextualSpacing/>
    </w:pPr>
  </w:style>
  <w:style w:type="paragraph" w:customStyle="1" w:styleId="CharChar2CharChar1">
    <w:name w:val="Char Char2 Char Char"/>
    <w:basedOn w:val="Normal"/>
    <w:autoRedefine/>
    <w:rsid w:val="00FF0F27"/>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UnresolvedMention">
    <w:name w:val="Unresolved Mention"/>
    <w:basedOn w:val="DefaultParagraphFont"/>
    <w:uiPriority w:val="99"/>
    <w:semiHidden/>
    <w:unhideWhenUsed/>
    <w:rsid w:val="004E4EFA"/>
    <w:rPr>
      <w:color w:val="605E5C"/>
      <w:shd w:val="clear" w:color="auto" w:fill="E1DFDD"/>
    </w:rPr>
  </w:style>
  <w:style w:type="table" w:customStyle="1" w:styleId="TableGrid">
    <w:name w:val="TableGrid"/>
    <w:rsid w:val="000F1B36"/>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501"/>
  </w:style>
  <w:style w:type="paragraph" w:styleId="Footer">
    <w:name w:val="footer"/>
    <w:basedOn w:val="Normal"/>
    <w:link w:val="FooterChar"/>
    <w:uiPriority w:val="99"/>
    <w:unhideWhenUsed/>
    <w:rsid w:val="00422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501"/>
  </w:style>
  <w:style w:type="paragraph" w:styleId="BalloonText">
    <w:name w:val="Balloon Text"/>
    <w:basedOn w:val="Normal"/>
    <w:link w:val="BalloonTextChar"/>
    <w:uiPriority w:val="99"/>
    <w:semiHidden/>
    <w:unhideWhenUsed/>
    <w:rsid w:val="00F53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785"/>
    <w:rPr>
      <w:rFonts w:ascii="Segoe UI" w:hAnsi="Segoe UI" w:cs="Segoe UI"/>
      <w:sz w:val="18"/>
      <w:szCs w:val="18"/>
    </w:rPr>
  </w:style>
  <w:style w:type="paragraph" w:styleId="NormalWeb">
    <w:name w:val="Normal (Web)"/>
    <w:basedOn w:val="Normal"/>
    <w:uiPriority w:val="99"/>
    <w:unhideWhenUsed/>
    <w:rsid w:val="00D30217"/>
    <w:rPr>
      <w:rFonts w:ascii="Times New Roman" w:hAnsi="Times New Roman" w:cs="Times New Roman"/>
      <w:sz w:val="24"/>
      <w:szCs w:val="24"/>
    </w:rPr>
  </w:style>
  <w:style w:type="paragraph" w:customStyle="1" w:styleId="CharChar2CharChar">
    <w:name w:val="Char Char2 Char Char"/>
    <w:basedOn w:val="Normal"/>
    <w:autoRedefine/>
    <w:rsid w:val="004043E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customStyle="1" w:styleId="CharChar2CharChar0">
    <w:name w:val="Char Char2 Char Char"/>
    <w:basedOn w:val="Normal"/>
    <w:autoRedefine/>
    <w:rsid w:val="006D74FA"/>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styleId="Hyperlink">
    <w:name w:val="Hyperlink"/>
    <w:basedOn w:val="DefaultParagraphFont"/>
    <w:uiPriority w:val="99"/>
    <w:unhideWhenUsed/>
    <w:rsid w:val="00146A5F"/>
    <w:rPr>
      <w:color w:val="0000FF" w:themeColor="hyperlink"/>
      <w:u w:val="single"/>
    </w:rPr>
  </w:style>
  <w:style w:type="character" w:customStyle="1" w:styleId="UnresolvedMention1">
    <w:name w:val="Unresolved Mention1"/>
    <w:basedOn w:val="DefaultParagraphFont"/>
    <w:uiPriority w:val="99"/>
    <w:semiHidden/>
    <w:unhideWhenUsed/>
    <w:rsid w:val="00146A5F"/>
    <w:rPr>
      <w:color w:val="605E5C"/>
      <w:shd w:val="clear" w:color="auto" w:fill="E1DFDD"/>
    </w:rPr>
  </w:style>
  <w:style w:type="paragraph" w:styleId="ListParagraph">
    <w:name w:val="List Paragraph"/>
    <w:basedOn w:val="Normal"/>
    <w:uiPriority w:val="34"/>
    <w:qFormat/>
    <w:rsid w:val="006D7707"/>
    <w:pPr>
      <w:ind w:left="720"/>
      <w:contextualSpacing/>
    </w:pPr>
  </w:style>
  <w:style w:type="paragraph" w:customStyle="1" w:styleId="CharChar2CharChar1">
    <w:name w:val="Char Char2 Char Char"/>
    <w:basedOn w:val="Normal"/>
    <w:autoRedefine/>
    <w:rsid w:val="00FF0F27"/>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UnresolvedMention">
    <w:name w:val="Unresolved Mention"/>
    <w:basedOn w:val="DefaultParagraphFont"/>
    <w:uiPriority w:val="99"/>
    <w:semiHidden/>
    <w:unhideWhenUsed/>
    <w:rsid w:val="004E4EFA"/>
    <w:rPr>
      <w:color w:val="605E5C"/>
      <w:shd w:val="clear" w:color="auto" w:fill="E1DFDD"/>
    </w:rPr>
  </w:style>
  <w:style w:type="table" w:customStyle="1" w:styleId="TableGrid">
    <w:name w:val="TableGrid"/>
    <w:rsid w:val="000F1B3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44458">
      <w:bodyDiv w:val="1"/>
      <w:marLeft w:val="0"/>
      <w:marRight w:val="0"/>
      <w:marTop w:val="0"/>
      <w:marBottom w:val="0"/>
      <w:divBdr>
        <w:top w:val="none" w:sz="0" w:space="0" w:color="auto"/>
        <w:left w:val="none" w:sz="0" w:space="0" w:color="auto"/>
        <w:bottom w:val="none" w:sz="0" w:space="0" w:color="auto"/>
        <w:right w:val="none" w:sz="0" w:space="0" w:color="auto"/>
      </w:divBdr>
    </w:div>
    <w:div w:id="1431975131">
      <w:bodyDiv w:val="1"/>
      <w:marLeft w:val="0"/>
      <w:marRight w:val="0"/>
      <w:marTop w:val="0"/>
      <w:marBottom w:val="0"/>
      <w:divBdr>
        <w:top w:val="none" w:sz="0" w:space="0" w:color="auto"/>
        <w:left w:val="none" w:sz="0" w:space="0" w:color="auto"/>
        <w:bottom w:val="none" w:sz="0" w:space="0" w:color="auto"/>
        <w:right w:val="none" w:sz="0" w:space="0" w:color="auto"/>
      </w:divBdr>
    </w:div>
    <w:div w:id="1783568036">
      <w:bodyDiv w:val="1"/>
      <w:marLeft w:val="0"/>
      <w:marRight w:val="0"/>
      <w:marTop w:val="0"/>
      <w:marBottom w:val="0"/>
      <w:divBdr>
        <w:top w:val="none" w:sz="0" w:space="0" w:color="auto"/>
        <w:left w:val="none" w:sz="0" w:space="0" w:color="auto"/>
        <w:bottom w:val="none" w:sz="0" w:space="0" w:color="auto"/>
        <w:right w:val="none" w:sz="0" w:space="0" w:color="auto"/>
      </w:divBdr>
    </w:div>
    <w:div w:id="1938444444">
      <w:bodyDiv w:val="1"/>
      <w:marLeft w:val="0"/>
      <w:marRight w:val="0"/>
      <w:marTop w:val="0"/>
      <w:marBottom w:val="0"/>
      <w:divBdr>
        <w:top w:val="none" w:sz="0" w:space="0" w:color="auto"/>
        <w:left w:val="none" w:sz="0" w:space="0" w:color="auto"/>
        <w:bottom w:val="none" w:sz="0" w:space="0" w:color="auto"/>
        <w:right w:val="none" w:sz="0" w:space="0" w:color="auto"/>
      </w:divBdr>
      <w:divsChild>
        <w:div w:id="678120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giaoduc.vn/"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emis.csdl.edu.v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cgd.moet.gov.vn" TargetMode="External"/><Relationship Id="rId5" Type="http://schemas.openxmlformats.org/officeDocument/2006/relationships/settings" Target="settings.xml"/><Relationship Id="rId15" Type="http://schemas.openxmlformats.org/officeDocument/2006/relationships/hyperlink" Target="https://olm.vn/" TargetMode="External"/><Relationship Id="rId10" Type="http://schemas.openxmlformats.org/officeDocument/2006/relationships/hyperlink" Target="https://csdl.moet.gov.v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hanhtrangso.nxbgd.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2824D-585B-4FC6-A6BD-22265938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16</Pages>
  <Words>3058</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49</cp:revision>
  <cp:lastPrinted>2025-04-15T07:50:00Z</cp:lastPrinted>
  <dcterms:created xsi:type="dcterms:W3CDTF">2025-04-09T00:15:00Z</dcterms:created>
  <dcterms:modified xsi:type="dcterms:W3CDTF">2026-06-05T03:23:00Z</dcterms:modified>
</cp:coreProperties>
</file>